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9A26A1" w:rsidRDefault="00CF1142" w:rsidP="00CF1142">
      <w:pPr>
        <w:spacing w:before="240" w:after="240" w:line="276" w:lineRule="auto"/>
        <w:jc w:val="right"/>
        <w:rPr>
          <w:rFonts w:ascii="Palatino Linotype" w:hAnsi="Palatino Linotype"/>
          <w:b/>
          <w:sz w:val="24"/>
          <w:szCs w:val="24"/>
        </w:rPr>
      </w:pPr>
      <w:bookmarkStart w:id="0" w:name="_GoBack"/>
      <w:bookmarkEnd w:id="0"/>
      <w:r w:rsidRPr="009A26A1">
        <w:rPr>
          <w:rFonts w:ascii="Palatino Linotype" w:hAnsi="Palatino Linotype"/>
          <w:b/>
          <w:sz w:val="24"/>
          <w:szCs w:val="24"/>
        </w:rPr>
        <w:t>Metepec, México.</w:t>
      </w:r>
    </w:p>
    <w:p w:rsidR="00B72322" w:rsidRPr="009A26A1" w:rsidRDefault="006B6DB0" w:rsidP="00CF1142">
      <w:pPr>
        <w:spacing w:before="240" w:after="240" w:line="276" w:lineRule="auto"/>
        <w:jc w:val="right"/>
        <w:rPr>
          <w:rFonts w:ascii="Palatino Linotype" w:hAnsi="Palatino Linotype"/>
          <w:b/>
          <w:sz w:val="24"/>
          <w:szCs w:val="24"/>
        </w:rPr>
      </w:pPr>
      <w:r>
        <w:rPr>
          <w:rFonts w:ascii="Palatino Linotype" w:hAnsi="Palatino Linotype"/>
          <w:b/>
          <w:sz w:val="24"/>
          <w:szCs w:val="24"/>
        </w:rPr>
        <w:t>Agosto</w:t>
      </w:r>
      <w:r w:rsidR="0025161A" w:rsidRPr="009A26A1">
        <w:rPr>
          <w:rFonts w:ascii="Palatino Linotype" w:hAnsi="Palatino Linotype"/>
          <w:b/>
          <w:sz w:val="24"/>
          <w:szCs w:val="24"/>
        </w:rPr>
        <w:t xml:space="preserve"> </w:t>
      </w:r>
      <w:r w:rsidR="006963F7">
        <w:rPr>
          <w:rFonts w:ascii="Palatino Linotype" w:hAnsi="Palatino Linotype"/>
          <w:b/>
          <w:sz w:val="24"/>
          <w:szCs w:val="24"/>
        </w:rPr>
        <w:t>27</w:t>
      </w:r>
      <w:r>
        <w:rPr>
          <w:rFonts w:ascii="Palatino Linotype" w:hAnsi="Palatino Linotype"/>
          <w:b/>
          <w:sz w:val="24"/>
          <w:szCs w:val="24"/>
        </w:rPr>
        <w:t xml:space="preserve"> </w:t>
      </w:r>
      <w:r w:rsidR="004C7C6B" w:rsidRPr="009A26A1">
        <w:rPr>
          <w:rFonts w:ascii="Palatino Linotype" w:hAnsi="Palatino Linotype"/>
          <w:b/>
          <w:sz w:val="24"/>
          <w:szCs w:val="24"/>
        </w:rPr>
        <w:t>de 201</w:t>
      </w:r>
      <w:r w:rsidR="00C73E61" w:rsidRPr="009A26A1">
        <w:rPr>
          <w:rFonts w:ascii="Palatino Linotype" w:hAnsi="Palatino Linotype"/>
          <w:b/>
          <w:sz w:val="24"/>
          <w:szCs w:val="24"/>
        </w:rPr>
        <w:t>8</w:t>
      </w:r>
    </w:p>
    <w:p w:rsidR="00B72322" w:rsidRPr="009A26A1" w:rsidRDefault="00B72322" w:rsidP="00B72322">
      <w:pPr>
        <w:spacing w:before="240" w:after="240" w:line="360" w:lineRule="auto"/>
        <w:jc w:val="both"/>
        <w:rPr>
          <w:rFonts w:ascii="Palatino Linotype" w:hAnsi="Palatino Linotype"/>
          <w:b/>
          <w:sz w:val="24"/>
          <w:szCs w:val="24"/>
        </w:rPr>
      </w:pPr>
      <w:r w:rsidRPr="009A26A1">
        <w:rPr>
          <w:rFonts w:ascii="Palatino Linotype" w:hAnsi="Palatino Linotype"/>
          <w:b/>
          <w:noProof/>
          <w:sz w:val="24"/>
          <w:szCs w:val="24"/>
          <w:lang w:eastAsia="es-MX"/>
        </w:rPr>
        <mc:AlternateContent>
          <mc:Choice Requires="wps">
            <w:drawing>
              <wp:anchor distT="0" distB="0" distL="114300" distR="114300" simplePos="0" relativeHeight="251657216"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226A1" w:rsidRDefault="000226A1"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0226A1" w:rsidRDefault="000226A1"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9A26A1">
        <w:rPr>
          <w:rFonts w:ascii="Palatino Linotype" w:hAnsi="Palatino Linotype"/>
          <w:b/>
          <w:sz w:val="24"/>
          <w:szCs w:val="24"/>
        </w:rPr>
        <w:t xml:space="preserve">VOTO PARTICULAR </w:t>
      </w:r>
      <w:r w:rsidR="004C7C6B" w:rsidRPr="009A26A1">
        <w:rPr>
          <w:rFonts w:ascii="Palatino Linotype" w:hAnsi="Palatino Linotype"/>
          <w:b/>
          <w:sz w:val="24"/>
          <w:szCs w:val="24"/>
        </w:rPr>
        <w:t>QUE FORMULA</w:t>
      </w:r>
      <w:r w:rsidRPr="009A26A1">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MÉXICO Y MUNICIPIOS, EN LA </w:t>
      </w:r>
      <w:r w:rsidR="006963F7">
        <w:rPr>
          <w:rFonts w:ascii="Palatino Linotype" w:hAnsi="Palatino Linotype"/>
          <w:b/>
          <w:sz w:val="24"/>
          <w:szCs w:val="24"/>
        </w:rPr>
        <w:t xml:space="preserve">TRIGÉSIMA </w:t>
      </w:r>
      <w:r w:rsidRPr="009A26A1">
        <w:rPr>
          <w:rFonts w:ascii="Palatino Linotype" w:hAnsi="Palatino Linotype"/>
          <w:b/>
          <w:sz w:val="24"/>
          <w:szCs w:val="24"/>
        </w:rPr>
        <w:t xml:space="preserve">SESIÓN ORDINARIA </w:t>
      </w:r>
      <w:r w:rsidR="007745EA" w:rsidRPr="009A26A1">
        <w:rPr>
          <w:rFonts w:ascii="Palatino Linotype" w:hAnsi="Palatino Linotype"/>
          <w:b/>
          <w:sz w:val="24"/>
          <w:szCs w:val="24"/>
        </w:rPr>
        <w:t xml:space="preserve">DEL </w:t>
      </w:r>
      <w:r w:rsidR="007745EA">
        <w:rPr>
          <w:rFonts w:ascii="Palatino Linotype" w:hAnsi="Palatino Linotype"/>
          <w:b/>
          <w:sz w:val="24"/>
          <w:szCs w:val="24"/>
        </w:rPr>
        <w:t xml:space="preserve">VEINTIDÓS </w:t>
      </w:r>
      <w:r w:rsidR="005604F4" w:rsidRPr="009A26A1">
        <w:rPr>
          <w:rFonts w:ascii="Palatino Linotype" w:hAnsi="Palatino Linotype"/>
          <w:b/>
          <w:sz w:val="24"/>
          <w:szCs w:val="24"/>
        </w:rPr>
        <w:t xml:space="preserve">DE </w:t>
      </w:r>
      <w:r w:rsidR="00390E50">
        <w:rPr>
          <w:rFonts w:ascii="Palatino Linotype" w:hAnsi="Palatino Linotype"/>
          <w:b/>
          <w:sz w:val="24"/>
          <w:szCs w:val="24"/>
        </w:rPr>
        <w:t xml:space="preserve">AGOSTO </w:t>
      </w:r>
      <w:r w:rsidRPr="009A26A1">
        <w:rPr>
          <w:rFonts w:ascii="Palatino Linotype" w:hAnsi="Palatino Linotype"/>
          <w:b/>
          <w:sz w:val="24"/>
          <w:szCs w:val="24"/>
        </w:rPr>
        <w:t xml:space="preserve">DE DOS MIL </w:t>
      </w:r>
      <w:r w:rsidR="0043077C" w:rsidRPr="009A26A1">
        <w:rPr>
          <w:rFonts w:ascii="Palatino Linotype" w:hAnsi="Palatino Linotype"/>
          <w:b/>
          <w:sz w:val="24"/>
          <w:szCs w:val="24"/>
        </w:rPr>
        <w:t>DIECI</w:t>
      </w:r>
      <w:r w:rsidR="0025161A" w:rsidRPr="009A26A1">
        <w:rPr>
          <w:rFonts w:ascii="Palatino Linotype" w:hAnsi="Palatino Linotype"/>
          <w:b/>
          <w:sz w:val="24"/>
          <w:szCs w:val="24"/>
        </w:rPr>
        <w:t>OCHO</w:t>
      </w:r>
      <w:r w:rsidR="0043077C" w:rsidRPr="009A26A1">
        <w:rPr>
          <w:rFonts w:ascii="Palatino Linotype" w:hAnsi="Palatino Linotype"/>
          <w:b/>
          <w:sz w:val="24"/>
          <w:szCs w:val="24"/>
        </w:rPr>
        <w:t>, EN EL</w:t>
      </w:r>
      <w:r w:rsidRPr="009A26A1">
        <w:rPr>
          <w:rFonts w:ascii="Palatino Linotype" w:hAnsi="Palatino Linotype"/>
          <w:b/>
          <w:sz w:val="24"/>
          <w:szCs w:val="24"/>
        </w:rPr>
        <w:t xml:space="preserve"> RECURSO DE REVISIÓN </w:t>
      </w:r>
      <w:r w:rsidR="003D235F" w:rsidRPr="009A26A1">
        <w:rPr>
          <w:rFonts w:ascii="Palatino Linotype" w:hAnsi="Palatino Linotype"/>
          <w:b/>
          <w:sz w:val="24"/>
          <w:szCs w:val="24"/>
        </w:rPr>
        <w:t>0</w:t>
      </w:r>
      <w:r w:rsidR="00390E50">
        <w:rPr>
          <w:rFonts w:ascii="Palatino Linotype" w:hAnsi="Palatino Linotype"/>
          <w:b/>
          <w:sz w:val="24"/>
          <w:szCs w:val="24"/>
        </w:rPr>
        <w:t>20</w:t>
      </w:r>
      <w:r w:rsidR="006963F7">
        <w:rPr>
          <w:rFonts w:ascii="Palatino Linotype" w:hAnsi="Palatino Linotype"/>
          <w:b/>
          <w:sz w:val="24"/>
          <w:szCs w:val="24"/>
        </w:rPr>
        <w:t>81</w:t>
      </w:r>
      <w:r w:rsidR="005765BC" w:rsidRPr="009A26A1">
        <w:rPr>
          <w:rFonts w:ascii="Palatino Linotype" w:hAnsi="Palatino Linotype"/>
          <w:b/>
          <w:sz w:val="24"/>
          <w:szCs w:val="24"/>
        </w:rPr>
        <w:t>/INFOEM/IP/RR/201</w:t>
      </w:r>
      <w:r w:rsidR="00FA58BE" w:rsidRPr="009A26A1">
        <w:rPr>
          <w:rFonts w:ascii="Palatino Linotype" w:hAnsi="Palatino Linotype"/>
          <w:b/>
          <w:sz w:val="24"/>
          <w:szCs w:val="24"/>
        </w:rPr>
        <w:t>8</w:t>
      </w:r>
      <w:r w:rsidR="006963F7">
        <w:rPr>
          <w:rFonts w:ascii="Palatino Linotype" w:hAnsi="Palatino Linotype"/>
          <w:b/>
          <w:sz w:val="24"/>
          <w:szCs w:val="24"/>
        </w:rPr>
        <w:t xml:space="preserve"> Y ACUMULADOS</w:t>
      </w:r>
      <w:r w:rsidRPr="009A26A1">
        <w:rPr>
          <w:rFonts w:ascii="Palatino Linotype" w:hAnsi="Palatino Linotype"/>
          <w:b/>
          <w:sz w:val="24"/>
          <w:szCs w:val="24"/>
        </w:rPr>
        <w:t>.</w:t>
      </w:r>
      <w:r w:rsidRPr="009A26A1">
        <w:rPr>
          <w:rFonts w:ascii="Palatino Linotype" w:hAnsi="Palatino Linotype"/>
          <w:b/>
          <w:noProof/>
          <w:sz w:val="24"/>
          <w:szCs w:val="24"/>
          <w:lang w:eastAsia="es-MX"/>
        </w:rPr>
        <w:t xml:space="preserve"> </w:t>
      </w:r>
    </w:p>
    <w:p w:rsidR="00B72322" w:rsidRPr="009A26A1" w:rsidRDefault="00B72322" w:rsidP="00B72322">
      <w:pPr>
        <w:spacing w:before="240" w:after="240" w:line="360" w:lineRule="auto"/>
        <w:jc w:val="both"/>
        <w:rPr>
          <w:rFonts w:ascii="Palatino Linotype" w:hAnsi="Palatino Linotype"/>
          <w:sz w:val="24"/>
          <w:szCs w:val="24"/>
        </w:rPr>
      </w:pPr>
      <w:r w:rsidRPr="009A26A1">
        <w:rPr>
          <w:rFonts w:ascii="Palatino Linotype" w:hAnsi="Palatino Linotype"/>
          <w:sz w:val="24"/>
          <w:szCs w:val="24"/>
        </w:rPr>
        <w:t>El Pleno del Instituto de Transparencia, Acceso a la Información Pública y Protección de Datos Personales del Estado de México resolvió por unanimidad de voto</w:t>
      </w:r>
      <w:r w:rsidR="0043077C" w:rsidRPr="009A26A1">
        <w:rPr>
          <w:rFonts w:ascii="Palatino Linotype" w:hAnsi="Palatino Linotype"/>
          <w:sz w:val="24"/>
          <w:szCs w:val="24"/>
        </w:rPr>
        <w:t>s,  la resolución relativa a</w:t>
      </w:r>
      <w:r w:rsidR="00192098">
        <w:rPr>
          <w:rFonts w:ascii="Palatino Linotype" w:hAnsi="Palatino Linotype"/>
          <w:sz w:val="24"/>
          <w:szCs w:val="24"/>
        </w:rPr>
        <w:t xml:space="preserve"> </w:t>
      </w:r>
      <w:r w:rsidR="0043077C" w:rsidRPr="009A26A1">
        <w:rPr>
          <w:rFonts w:ascii="Palatino Linotype" w:hAnsi="Palatino Linotype"/>
          <w:sz w:val="24"/>
          <w:szCs w:val="24"/>
        </w:rPr>
        <w:t>l</w:t>
      </w:r>
      <w:r w:rsidR="00192098">
        <w:rPr>
          <w:rFonts w:ascii="Palatino Linotype" w:hAnsi="Palatino Linotype"/>
          <w:sz w:val="24"/>
          <w:szCs w:val="24"/>
        </w:rPr>
        <w:t>os</w:t>
      </w:r>
      <w:r w:rsidRPr="009A26A1">
        <w:rPr>
          <w:rFonts w:ascii="Palatino Linotype" w:hAnsi="Palatino Linotype"/>
          <w:sz w:val="24"/>
          <w:szCs w:val="24"/>
        </w:rPr>
        <w:t xml:space="preserve"> recurso</w:t>
      </w:r>
      <w:r w:rsidR="00192098">
        <w:rPr>
          <w:rFonts w:ascii="Palatino Linotype" w:hAnsi="Palatino Linotype"/>
          <w:sz w:val="24"/>
          <w:szCs w:val="24"/>
        </w:rPr>
        <w:t>s</w:t>
      </w:r>
      <w:r w:rsidRPr="009A26A1">
        <w:rPr>
          <w:rFonts w:ascii="Palatino Linotype" w:hAnsi="Palatino Linotype"/>
          <w:sz w:val="24"/>
          <w:szCs w:val="24"/>
        </w:rPr>
        <w:t xml:space="preserve"> de </w:t>
      </w:r>
      <w:r w:rsidRPr="00F67396">
        <w:rPr>
          <w:rFonts w:ascii="Palatino Linotype" w:hAnsi="Palatino Linotype"/>
          <w:sz w:val="24"/>
          <w:szCs w:val="24"/>
        </w:rPr>
        <w:t xml:space="preserve">revisión </w:t>
      </w:r>
      <w:r w:rsidR="00542A15" w:rsidRPr="00F67396">
        <w:rPr>
          <w:rFonts w:ascii="Palatino Linotype" w:hAnsi="Palatino Linotype" w:cs="Arial"/>
          <w:b/>
          <w:bCs/>
          <w:sz w:val="24"/>
          <w:szCs w:val="24"/>
          <w:lang w:eastAsia="es-MX"/>
        </w:rPr>
        <w:t>0</w:t>
      </w:r>
      <w:r w:rsidR="005B1D14" w:rsidRPr="00F67396">
        <w:rPr>
          <w:rFonts w:ascii="Palatino Linotype" w:hAnsi="Palatino Linotype" w:cs="Arial"/>
          <w:b/>
          <w:bCs/>
          <w:sz w:val="24"/>
          <w:szCs w:val="24"/>
          <w:lang w:eastAsia="es-MX"/>
        </w:rPr>
        <w:t>20</w:t>
      </w:r>
      <w:r w:rsidR="006963F7">
        <w:rPr>
          <w:rFonts w:ascii="Palatino Linotype" w:hAnsi="Palatino Linotype" w:cs="Arial"/>
          <w:b/>
          <w:bCs/>
          <w:sz w:val="24"/>
          <w:szCs w:val="24"/>
          <w:lang w:eastAsia="es-MX"/>
        </w:rPr>
        <w:t>81</w:t>
      </w:r>
      <w:r w:rsidR="00146F5D" w:rsidRPr="00F67396">
        <w:rPr>
          <w:rFonts w:ascii="Palatino Linotype" w:hAnsi="Palatino Linotype" w:cs="Arial"/>
          <w:b/>
          <w:bCs/>
          <w:sz w:val="24"/>
          <w:szCs w:val="24"/>
          <w:lang w:eastAsia="es-MX"/>
        </w:rPr>
        <w:t>/INFOEM/IP/RR/201</w:t>
      </w:r>
      <w:r w:rsidR="00FA58BE" w:rsidRPr="00F67396">
        <w:rPr>
          <w:rFonts w:ascii="Palatino Linotype" w:hAnsi="Palatino Linotype" w:cs="Arial"/>
          <w:b/>
          <w:bCs/>
          <w:sz w:val="24"/>
          <w:szCs w:val="24"/>
          <w:lang w:eastAsia="es-MX"/>
        </w:rPr>
        <w:t>8</w:t>
      </w:r>
      <w:r w:rsidR="006963F7">
        <w:rPr>
          <w:rFonts w:ascii="Palatino Linotype" w:hAnsi="Palatino Linotype" w:cs="Arial"/>
          <w:b/>
          <w:bCs/>
          <w:sz w:val="24"/>
          <w:szCs w:val="24"/>
          <w:lang w:eastAsia="es-MX"/>
        </w:rPr>
        <w:t xml:space="preserve"> y acumulados</w:t>
      </w:r>
      <w:r w:rsidR="00146F5D" w:rsidRPr="009A26A1">
        <w:rPr>
          <w:rFonts w:ascii="Palatino Linotype" w:hAnsi="Palatino Linotype" w:cs="Arial"/>
          <w:bCs/>
          <w:sz w:val="24"/>
          <w:szCs w:val="24"/>
          <w:lang w:eastAsia="es-MX"/>
        </w:rPr>
        <w:t xml:space="preserve"> </w:t>
      </w:r>
      <w:r w:rsidR="00AC664A" w:rsidRPr="009A26A1">
        <w:rPr>
          <w:rFonts w:ascii="Palatino Linotype" w:hAnsi="Palatino Linotype"/>
          <w:sz w:val="24"/>
          <w:szCs w:val="24"/>
        </w:rPr>
        <w:t xml:space="preserve">presentada por </w:t>
      </w:r>
      <w:r w:rsidR="00146F5D" w:rsidRPr="009A26A1">
        <w:rPr>
          <w:rFonts w:ascii="Palatino Linotype" w:hAnsi="Palatino Linotype"/>
          <w:sz w:val="24"/>
          <w:szCs w:val="24"/>
        </w:rPr>
        <w:t>l</w:t>
      </w:r>
      <w:r w:rsidR="006963F7">
        <w:rPr>
          <w:rFonts w:ascii="Palatino Linotype" w:hAnsi="Palatino Linotype"/>
          <w:sz w:val="24"/>
          <w:szCs w:val="24"/>
        </w:rPr>
        <w:t>a</w:t>
      </w:r>
      <w:r w:rsidR="00146F5D" w:rsidRPr="009A26A1">
        <w:rPr>
          <w:rFonts w:ascii="Palatino Linotype" w:hAnsi="Palatino Linotype"/>
          <w:sz w:val="24"/>
          <w:szCs w:val="24"/>
        </w:rPr>
        <w:t xml:space="preserve"> Comisionad</w:t>
      </w:r>
      <w:r w:rsidR="006963F7">
        <w:rPr>
          <w:rFonts w:ascii="Palatino Linotype" w:hAnsi="Palatino Linotype"/>
          <w:sz w:val="24"/>
          <w:szCs w:val="24"/>
        </w:rPr>
        <w:t>a</w:t>
      </w:r>
      <w:r w:rsidR="00146F5D" w:rsidRPr="009A26A1">
        <w:rPr>
          <w:rFonts w:ascii="Palatino Linotype" w:hAnsi="Palatino Linotype"/>
          <w:sz w:val="24"/>
          <w:szCs w:val="24"/>
        </w:rPr>
        <w:t xml:space="preserve"> </w:t>
      </w:r>
      <w:r w:rsidR="00AC08E2">
        <w:rPr>
          <w:rFonts w:ascii="Palatino Linotype" w:hAnsi="Palatino Linotype"/>
          <w:sz w:val="24"/>
          <w:szCs w:val="24"/>
        </w:rPr>
        <w:t xml:space="preserve">Presidenta </w:t>
      </w:r>
      <w:r w:rsidR="006963F7" w:rsidRPr="00AC08E2">
        <w:rPr>
          <w:rFonts w:ascii="Palatino Linotype" w:hAnsi="Palatino Linotype"/>
          <w:b/>
          <w:sz w:val="24"/>
          <w:szCs w:val="24"/>
        </w:rPr>
        <w:t>Zulema Martínez Sánchez</w:t>
      </w:r>
      <w:r w:rsidRPr="009A26A1">
        <w:rPr>
          <w:rFonts w:ascii="Palatino Linotype" w:hAnsi="Palatino Linotype"/>
          <w:sz w:val="24"/>
          <w:szCs w:val="24"/>
        </w:rPr>
        <w:t xml:space="preserve">, respecto de la cual, </w:t>
      </w:r>
      <w:r w:rsidR="0043077C" w:rsidRPr="009A26A1">
        <w:rPr>
          <w:rFonts w:ascii="Palatino Linotype" w:hAnsi="Palatino Linotype"/>
          <w:sz w:val="24"/>
          <w:szCs w:val="24"/>
        </w:rPr>
        <w:t xml:space="preserve">el </w:t>
      </w:r>
      <w:r w:rsidRPr="009A26A1">
        <w:rPr>
          <w:rFonts w:ascii="Palatino Linotype" w:hAnsi="Palatino Linotype"/>
          <w:sz w:val="24"/>
          <w:szCs w:val="24"/>
        </w:rPr>
        <w:t>suscrito</w:t>
      </w:r>
      <w:r w:rsidR="0043077C" w:rsidRPr="009A26A1">
        <w:rPr>
          <w:rFonts w:ascii="Palatino Linotype" w:hAnsi="Palatino Linotype"/>
          <w:sz w:val="24"/>
          <w:szCs w:val="24"/>
        </w:rPr>
        <w:t>, formula</w:t>
      </w:r>
      <w:r w:rsidRPr="009A26A1">
        <w:rPr>
          <w:rFonts w:ascii="Palatino Linotype" w:hAnsi="Palatino Linotype"/>
          <w:sz w:val="24"/>
          <w:szCs w:val="24"/>
        </w:rPr>
        <w:t xml:space="preserve"> </w:t>
      </w:r>
      <w:r w:rsidRPr="009A26A1">
        <w:rPr>
          <w:rFonts w:ascii="Palatino Linotype" w:hAnsi="Palatino Linotype"/>
          <w:b/>
          <w:sz w:val="24"/>
          <w:szCs w:val="24"/>
        </w:rPr>
        <w:t>VOTO PARTICULAR</w:t>
      </w:r>
      <w:r w:rsidRPr="009A26A1">
        <w:rPr>
          <w:rFonts w:ascii="Palatino Linotype" w:hAnsi="Palatino Linotype"/>
          <w:sz w:val="24"/>
          <w:szCs w:val="24"/>
        </w:rPr>
        <w:t xml:space="preserve">, con fundamento en </w:t>
      </w:r>
      <w:r w:rsidR="003D235F" w:rsidRPr="009A26A1">
        <w:rPr>
          <w:rFonts w:ascii="Palatino Linotype" w:hAnsi="Palatino Linotype"/>
          <w:sz w:val="24"/>
          <w:szCs w:val="24"/>
        </w:rPr>
        <w:t>el artículo</w:t>
      </w:r>
      <w:r w:rsidRPr="009A26A1">
        <w:rPr>
          <w:rFonts w:ascii="Palatino Linotype" w:hAnsi="Palatino Linotype"/>
          <w:sz w:val="24"/>
          <w:szCs w:val="24"/>
        </w:rPr>
        <w:t xml:space="preserve"> </w:t>
      </w:r>
      <w:r w:rsidR="003D235F" w:rsidRPr="009A26A1">
        <w:rPr>
          <w:rFonts w:ascii="Palatino Linotype" w:hAnsi="Palatino Linotype"/>
          <w:sz w:val="24"/>
          <w:szCs w:val="24"/>
        </w:rPr>
        <w:t>14 fracción</w:t>
      </w:r>
      <w:r w:rsidRPr="009A26A1">
        <w:rPr>
          <w:rFonts w:ascii="Palatino Linotype" w:hAnsi="Palatino Linotype"/>
          <w:sz w:val="24"/>
          <w:szCs w:val="24"/>
        </w:rPr>
        <w:t xml:space="preserve"> </w:t>
      </w:r>
      <w:r w:rsidR="003D235F" w:rsidRPr="009A26A1">
        <w:rPr>
          <w:rFonts w:ascii="Palatino Linotype" w:hAnsi="Palatino Linotype"/>
          <w:sz w:val="24"/>
          <w:szCs w:val="24"/>
        </w:rPr>
        <w:t>XI</w:t>
      </w:r>
      <w:r w:rsidRPr="009A26A1">
        <w:rPr>
          <w:rFonts w:ascii="Palatino Linotype" w:hAnsi="Palatino Linotype"/>
          <w:sz w:val="24"/>
          <w:szCs w:val="24"/>
        </w:rPr>
        <w:t xml:space="preserve"> del Reglamento del Instituto de Transparencia, Acceso a la Información Pública y Protección de Personales Datos del Estado de México.</w:t>
      </w:r>
    </w:p>
    <w:p w:rsidR="00FC00D0" w:rsidRDefault="00B72322" w:rsidP="00D923D5">
      <w:pPr>
        <w:spacing w:before="240" w:after="240" w:line="360" w:lineRule="auto"/>
        <w:jc w:val="both"/>
        <w:rPr>
          <w:rFonts w:ascii="Palatino Linotype" w:hAnsi="Palatino Linotype"/>
          <w:sz w:val="24"/>
          <w:szCs w:val="24"/>
        </w:rPr>
      </w:pPr>
      <w:r w:rsidRPr="009A5981">
        <w:rPr>
          <w:rFonts w:ascii="Palatino Linotype" w:hAnsi="Palatino Linotype"/>
          <w:sz w:val="24"/>
          <w:szCs w:val="24"/>
        </w:rPr>
        <w:t>De manera previa a la</w:t>
      </w:r>
      <w:r w:rsidR="00784989" w:rsidRPr="009A5981">
        <w:rPr>
          <w:rFonts w:ascii="Palatino Linotype" w:hAnsi="Palatino Linotype"/>
          <w:sz w:val="24"/>
          <w:szCs w:val="24"/>
        </w:rPr>
        <w:t xml:space="preserve"> emisión del presente voto, se debe</w:t>
      </w:r>
      <w:r w:rsidRPr="009A5981">
        <w:rPr>
          <w:rFonts w:ascii="Palatino Linotype" w:hAnsi="Palatino Linotype"/>
          <w:sz w:val="24"/>
          <w:szCs w:val="24"/>
        </w:rPr>
        <w:t xml:space="preserve"> precisar</w:t>
      </w:r>
      <w:r w:rsidR="003565EA" w:rsidRPr="009A5981">
        <w:rPr>
          <w:rFonts w:ascii="Palatino Linotype" w:hAnsi="Palatino Linotype"/>
          <w:sz w:val="24"/>
          <w:szCs w:val="24"/>
        </w:rPr>
        <w:t xml:space="preserve"> la materia en que radicó </w:t>
      </w:r>
      <w:r w:rsidR="00CD36A0" w:rsidRPr="009A5981">
        <w:rPr>
          <w:rFonts w:ascii="Palatino Linotype" w:hAnsi="Palatino Linotype"/>
          <w:sz w:val="24"/>
          <w:szCs w:val="24"/>
        </w:rPr>
        <w:t xml:space="preserve">el </w:t>
      </w:r>
      <w:r w:rsidR="009B5C84" w:rsidRPr="009A5981">
        <w:rPr>
          <w:rFonts w:ascii="Palatino Linotype" w:hAnsi="Palatino Linotype"/>
          <w:sz w:val="24"/>
          <w:szCs w:val="24"/>
        </w:rPr>
        <w:t>recurso</w:t>
      </w:r>
      <w:r w:rsidR="00784989" w:rsidRPr="009A5981">
        <w:rPr>
          <w:rFonts w:ascii="Palatino Linotype" w:hAnsi="Palatino Linotype"/>
          <w:sz w:val="24"/>
          <w:szCs w:val="24"/>
        </w:rPr>
        <w:t xml:space="preserve"> de revisión, </w:t>
      </w:r>
      <w:r w:rsidR="00CD36A0" w:rsidRPr="009A5981">
        <w:rPr>
          <w:rFonts w:ascii="Palatino Linotype" w:hAnsi="Palatino Linotype"/>
          <w:sz w:val="24"/>
          <w:szCs w:val="24"/>
        </w:rPr>
        <w:t xml:space="preserve">el cual consiste en la entrega de </w:t>
      </w:r>
      <w:r w:rsidR="003E566C" w:rsidRPr="009A5981">
        <w:rPr>
          <w:rFonts w:ascii="Palatino Linotype" w:hAnsi="Palatino Linotype"/>
          <w:sz w:val="24"/>
          <w:szCs w:val="24"/>
        </w:rPr>
        <w:t>documentación</w:t>
      </w:r>
      <w:r w:rsidR="00CD36A0" w:rsidRPr="009A5981">
        <w:rPr>
          <w:rFonts w:ascii="Palatino Linotype" w:hAnsi="Palatino Linotype"/>
          <w:sz w:val="24"/>
          <w:szCs w:val="24"/>
        </w:rPr>
        <w:t xml:space="preserve"> relacionada</w:t>
      </w:r>
      <w:r w:rsidR="006D5D9E" w:rsidRPr="009A5981">
        <w:rPr>
          <w:rFonts w:ascii="Palatino Linotype" w:hAnsi="Palatino Linotype"/>
          <w:sz w:val="24"/>
          <w:szCs w:val="24"/>
        </w:rPr>
        <w:t xml:space="preserve"> con </w:t>
      </w:r>
      <w:r w:rsidR="006963F7">
        <w:rPr>
          <w:rFonts w:ascii="Palatino Linotype" w:hAnsi="Palatino Linotype"/>
          <w:sz w:val="24"/>
          <w:szCs w:val="24"/>
        </w:rPr>
        <w:t>las actividades, actas de sesión, presupuesto, propuestas e integración del Comité Interno de Mejora Regulatoria del Sistema Municipal para el Desarrollo Integral de la Familia de Nezahualcóyotl</w:t>
      </w:r>
      <w:r w:rsidR="00192098">
        <w:rPr>
          <w:rFonts w:ascii="Palatino Linotype" w:hAnsi="Palatino Linotype"/>
          <w:sz w:val="24"/>
          <w:szCs w:val="24"/>
        </w:rPr>
        <w:t xml:space="preserve"> (SMDIF)</w:t>
      </w:r>
      <w:r w:rsidR="00417D28">
        <w:rPr>
          <w:rFonts w:ascii="Palatino Linotype" w:hAnsi="Palatino Linotype"/>
          <w:sz w:val="24"/>
          <w:szCs w:val="24"/>
        </w:rPr>
        <w:t>.</w:t>
      </w:r>
    </w:p>
    <w:p w:rsidR="006963F7" w:rsidRDefault="006963F7" w:rsidP="00D923D5">
      <w:pPr>
        <w:spacing w:before="240" w:after="240" w:line="360" w:lineRule="auto"/>
        <w:jc w:val="both"/>
        <w:rPr>
          <w:rFonts w:ascii="Palatino Linotype" w:hAnsi="Palatino Linotype"/>
          <w:sz w:val="16"/>
          <w:szCs w:val="24"/>
        </w:rPr>
      </w:pPr>
    </w:p>
    <w:p w:rsidR="006963F7" w:rsidRPr="006963F7" w:rsidRDefault="006963F7" w:rsidP="00D923D5">
      <w:pPr>
        <w:spacing w:before="240" w:after="240" w:line="360" w:lineRule="auto"/>
        <w:jc w:val="both"/>
        <w:rPr>
          <w:rFonts w:ascii="Palatino Linotype" w:hAnsi="Palatino Linotype"/>
          <w:sz w:val="12"/>
          <w:szCs w:val="24"/>
        </w:rPr>
      </w:pPr>
    </w:p>
    <w:p w:rsidR="0016230B" w:rsidRPr="00164DA9" w:rsidRDefault="00417D28" w:rsidP="00D923D5">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respuesta el Sujeto Obligado </w:t>
      </w:r>
      <w:r w:rsidR="00680763">
        <w:rPr>
          <w:rFonts w:ascii="Palatino Linotype" w:hAnsi="Palatino Linotype"/>
          <w:sz w:val="24"/>
          <w:szCs w:val="24"/>
        </w:rPr>
        <w:t xml:space="preserve">remitió diversa documentación para responder a las solicitudes de información planteadas por el particular, que medularmente consistió en </w:t>
      </w:r>
      <w:r w:rsidR="005355A5">
        <w:rPr>
          <w:rFonts w:ascii="Palatino Linotype" w:hAnsi="Palatino Linotype"/>
          <w:sz w:val="24"/>
          <w:szCs w:val="24"/>
        </w:rPr>
        <w:t>algunas</w:t>
      </w:r>
      <w:r w:rsidR="00680763">
        <w:rPr>
          <w:rFonts w:ascii="Palatino Linotype" w:hAnsi="Palatino Linotype"/>
          <w:sz w:val="24"/>
          <w:szCs w:val="24"/>
        </w:rPr>
        <w:t xml:space="preserve"> actas del Comité Interno que se encontraban mal digitalizadas</w:t>
      </w:r>
      <w:r w:rsidR="00D476FA">
        <w:rPr>
          <w:rFonts w:ascii="Palatino Linotype" w:hAnsi="Palatino Linotype"/>
          <w:sz w:val="24"/>
          <w:szCs w:val="24"/>
        </w:rPr>
        <w:t xml:space="preserve"> así como en cada </w:t>
      </w:r>
      <w:r w:rsidR="005355A5">
        <w:rPr>
          <w:rFonts w:ascii="Palatino Linotype" w:hAnsi="Palatino Linotype"/>
          <w:sz w:val="24"/>
          <w:szCs w:val="24"/>
        </w:rPr>
        <w:t xml:space="preserve">formato de </w:t>
      </w:r>
      <w:r w:rsidR="00D476FA">
        <w:rPr>
          <w:rFonts w:ascii="Palatino Linotype" w:hAnsi="Palatino Linotype"/>
          <w:sz w:val="24"/>
          <w:szCs w:val="24"/>
        </w:rPr>
        <w:t>respuesta contestó a los planteamientos indicados, entre ellos detalló el presupuesto asignado a la mejora regulatoria e informó que el programa de mejora regulatoria se había implementado a partir de 2017, en</w:t>
      </w:r>
      <w:r w:rsidR="005355A5">
        <w:rPr>
          <w:rFonts w:ascii="Palatino Linotype" w:hAnsi="Palatino Linotype"/>
          <w:sz w:val="24"/>
          <w:szCs w:val="24"/>
        </w:rPr>
        <w:t>tre otras cosa;</w:t>
      </w:r>
      <w:r w:rsidR="00D476FA">
        <w:rPr>
          <w:rFonts w:ascii="Palatino Linotype" w:hAnsi="Palatino Linotype"/>
          <w:sz w:val="24"/>
          <w:szCs w:val="24"/>
        </w:rPr>
        <w:t xml:space="preserve"> por lo cual la </w:t>
      </w:r>
      <w:r w:rsidR="0016230B">
        <w:rPr>
          <w:rFonts w:ascii="Palatino Linotype" w:eastAsia="MS Mincho" w:hAnsi="Palatino Linotype" w:cstheme="majorBidi"/>
          <w:sz w:val="24"/>
          <w:szCs w:val="24"/>
          <w:lang w:val="es-ES_tradnl" w:eastAsia="es-ES"/>
        </w:rPr>
        <w:t xml:space="preserve">Ponencia </w:t>
      </w:r>
      <w:proofErr w:type="spellStart"/>
      <w:r w:rsidR="0016230B">
        <w:rPr>
          <w:rFonts w:ascii="Palatino Linotype" w:eastAsia="MS Mincho" w:hAnsi="Palatino Linotype" w:cstheme="majorBidi"/>
          <w:sz w:val="24"/>
          <w:szCs w:val="24"/>
          <w:lang w:val="es-ES_tradnl" w:eastAsia="es-ES"/>
        </w:rPr>
        <w:t>resolutora</w:t>
      </w:r>
      <w:proofErr w:type="spellEnd"/>
      <w:r w:rsidR="0016230B">
        <w:rPr>
          <w:rFonts w:ascii="Palatino Linotype" w:eastAsia="MS Mincho" w:hAnsi="Palatino Linotype" w:cstheme="majorBidi"/>
          <w:sz w:val="24"/>
          <w:szCs w:val="24"/>
          <w:lang w:val="es-ES_tradnl" w:eastAsia="es-ES"/>
        </w:rPr>
        <w:t xml:space="preserve"> determinó</w:t>
      </w:r>
      <w:r w:rsidR="00D476FA">
        <w:rPr>
          <w:rFonts w:ascii="Palatino Linotype" w:hAnsi="Palatino Linotype"/>
          <w:sz w:val="24"/>
          <w:szCs w:val="24"/>
        </w:rPr>
        <w:t xml:space="preserve"> ordenar la información que a su parecer faltaba para tener por colmado el derecho de acceso a la información pública del particular, </w:t>
      </w:r>
      <w:r w:rsidR="005355A5">
        <w:rPr>
          <w:rFonts w:ascii="Palatino Linotype" w:hAnsi="Palatino Linotype"/>
          <w:sz w:val="24"/>
          <w:szCs w:val="24"/>
        </w:rPr>
        <w:t xml:space="preserve">por lo que </w:t>
      </w:r>
      <w:r w:rsidR="00D476FA">
        <w:rPr>
          <w:rFonts w:ascii="Palatino Linotype" w:hAnsi="Palatino Linotype"/>
          <w:sz w:val="24"/>
          <w:szCs w:val="24"/>
        </w:rPr>
        <w:t xml:space="preserve">ordenó </w:t>
      </w:r>
      <w:r w:rsidR="00164DA9">
        <w:rPr>
          <w:rFonts w:ascii="Palatino Linotype" w:hAnsi="Palatino Linotype"/>
          <w:sz w:val="24"/>
          <w:szCs w:val="24"/>
        </w:rPr>
        <w:t xml:space="preserve">entre </w:t>
      </w:r>
      <w:r w:rsidR="005355A5">
        <w:rPr>
          <w:rFonts w:ascii="Palatino Linotype" w:hAnsi="Palatino Linotype"/>
          <w:sz w:val="24"/>
          <w:szCs w:val="24"/>
        </w:rPr>
        <w:t xml:space="preserve">otra información: </w:t>
      </w:r>
      <w:r w:rsidR="00164DA9">
        <w:rPr>
          <w:rFonts w:ascii="Palatino Linotype" w:hAnsi="Palatino Linotype"/>
          <w:sz w:val="24"/>
          <w:szCs w:val="24"/>
        </w:rPr>
        <w:t>la entrega del “</w:t>
      </w:r>
      <w:r w:rsidR="00164DA9" w:rsidRPr="00164DA9">
        <w:rPr>
          <w:rFonts w:ascii="Palatino Linotype" w:hAnsi="Palatino Linotype"/>
          <w:i/>
          <w:sz w:val="24"/>
          <w:szCs w:val="24"/>
        </w:rPr>
        <w:t>presupuesto que se destinó para el fomento de la mejora regulatoria en el DIF, desglosando los conceptos o partidas en los que se desglosa</w:t>
      </w:r>
      <w:r w:rsidR="00164DA9">
        <w:rPr>
          <w:rFonts w:ascii="Palatino Linotype" w:hAnsi="Palatino Linotype"/>
          <w:sz w:val="24"/>
          <w:szCs w:val="24"/>
        </w:rPr>
        <w:t>” dicho presupuesto, así como las “</w:t>
      </w:r>
      <w:r w:rsidR="00164DA9" w:rsidRPr="00164DA9">
        <w:rPr>
          <w:rFonts w:ascii="Palatino Linotype" w:hAnsi="Palatino Linotype"/>
          <w:i/>
          <w:sz w:val="24"/>
          <w:szCs w:val="24"/>
        </w:rPr>
        <w:t xml:space="preserve">actas de sesión del Comité Interno de Mejora Regulatoria debidamente escaneadas y las convocatorias en las que fueron sometidas para su aprobación ante el Consejo Municipal de Mejora </w:t>
      </w:r>
      <w:r w:rsidR="00164DA9">
        <w:rPr>
          <w:rFonts w:ascii="Palatino Linotype" w:hAnsi="Palatino Linotype"/>
          <w:i/>
          <w:sz w:val="24"/>
          <w:szCs w:val="24"/>
        </w:rPr>
        <w:t>Regulatoria”</w:t>
      </w:r>
      <w:r w:rsidR="00164DA9">
        <w:rPr>
          <w:rFonts w:ascii="Palatino Linotype" w:hAnsi="Palatino Linotype"/>
          <w:sz w:val="24"/>
          <w:szCs w:val="24"/>
        </w:rPr>
        <w:t>, de la misma manera se ordenaron los estudios de impacto de las propuestas aprobadas de mejora regulatoria, el manual de procedimientos del Comité Interno y el detalle del contenido de cada propuesta de los años 2016,2017 y 2018.</w:t>
      </w:r>
    </w:p>
    <w:p w:rsidR="00884DC4" w:rsidRDefault="00FA67E7" w:rsidP="002E5EF4">
      <w:pPr>
        <w:spacing w:before="240" w:after="0" w:line="360" w:lineRule="auto"/>
        <w:jc w:val="both"/>
        <w:rPr>
          <w:rFonts w:ascii="Palatino Linotype" w:hAnsi="Palatino Linotype" w:cs="Arial"/>
          <w:sz w:val="24"/>
          <w:szCs w:val="24"/>
        </w:rPr>
      </w:pPr>
      <w:r>
        <w:rPr>
          <w:rFonts w:ascii="Palatino Linotype" w:hAnsi="Palatino Linotype" w:cs="Arial"/>
          <w:sz w:val="24"/>
          <w:szCs w:val="24"/>
        </w:rPr>
        <w:t>Ahora bien,</w:t>
      </w:r>
      <w:r w:rsidR="00F73593" w:rsidRPr="00F73593">
        <w:rPr>
          <w:rFonts w:ascii="Palatino Linotype" w:hAnsi="Palatino Linotype" w:cs="Arial"/>
          <w:sz w:val="24"/>
          <w:szCs w:val="24"/>
        </w:rPr>
        <w:t xml:space="preserve"> respecto de la determinación </w:t>
      </w:r>
      <w:r w:rsidR="00143106" w:rsidRPr="00F73593">
        <w:rPr>
          <w:rFonts w:ascii="Palatino Linotype" w:hAnsi="Palatino Linotype" w:cs="Arial"/>
          <w:sz w:val="24"/>
          <w:szCs w:val="24"/>
        </w:rPr>
        <w:t xml:space="preserve">que hace la ponencia que </w:t>
      </w:r>
      <w:r w:rsidR="00F73593" w:rsidRPr="00F73593">
        <w:rPr>
          <w:rFonts w:ascii="Palatino Linotype" w:hAnsi="Palatino Linotype" w:cs="Arial"/>
          <w:sz w:val="24"/>
          <w:szCs w:val="24"/>
        </w:rPr>
        <w:t>resuelve</w:t>
      </w:r>
      <w:r w:rsidR="00143106" w:rsidRPr="00F73593">
        <w:rPr>
          <w:rFonts w:ascii="Palatino Linotype" w:hAnsi="Palatino Linotype" w:cs="Arial"/>
          <w:sz w:val="24"/>
          <w:szCs w:val="24"/>
        </w:rPr>
        <w:t xml:space="preserve"> </w:t>
      </w:r>
      <w:r w:rsidR="00F73593" w:rsidRPr="00F73593">
        <w:rPr>
          <w:rFonts w:ascii="Palatino Linotype" w:hAnsi="Palatino Linotype" w:cs="Arial"/>
          <w:sz w:val="24"/>
          <w:szCs w:val="24"/>
        </w:rPr>
        <w:t xml:space="preserve">sobre </w:t>
      </w:r>
      <w:r w:rsidR="00075158">
        <w:rPr>
          <w:rFonts w:ascii="Palatino Linotype" w:hAnsi="Palatino Linotype" w:cs="Arial"/>
          <w:sz w:val="24"/>
          <w:szCs w:val="24"/>
        </w:rPr>
        <w:t xml:space="preserve">ordenar la entrega de las actas de sesión del Comité Interno de Mejora regulatoria y el análisis realizado para satisfacer lo relacionado con la publicación en el sitio web del estudio de impacto regulatorio, sobre la que versa el presente voto </w:t>
      </w:r>
    </w:p>
    <w:p w:rsidR="00884DC4" w:rsidRPr="00884DC4" w:rsidRDefault="00884DC4" w:rsidP="002E5EF4">
      <w:pPr>
        <w:spacing w:before="240" w:after="0" w:line="360" w:lineRule="auto"/>
        <w:jc w:val="both"/>
        <w:rPr>
          <w:rFonts w:ascii="Palatino Linotype" w:hAnsi="Palatino Linotype" w:cs="Arial"/>
          <w:sz w:val="6"/>
          <w:szCs w:val="24"/>
        </w:rPr>
      </w:pPr>
    </w:p>
    <w:p w:rsidR="00C9309D" w:rsidRPr="00FA67E7" w:rsidRDefault="00075158" w:rsidP="002E5EF4">
      <w:pPr>
        <w:spacing w:before="240" w:after="0" w:line="360" w:lineRule="auto"/>
        <w:jc w:val="both"/>
        <w:rPr>
          <w:rFonts w:ascii="Palatino Linotype" w:hAnsi="Palatino Linotype" w:cs="Arial"/>
          <w:sz w:val="24"/>
          <w:szCs w:val="24"/>
        </w:rPr>
      </w:pPr>
      <w:proofErr w:type="gramStart"/>
      <w:r>
        <w:rPr>
          <w:rFonts w:ascii="Palatino Linotype" w:hAnsi="Palatino Linotype" w:cs="Arial"/>
          <w:sz w:val="24"/>
          <w:szCs w:val="24"/>
        </w:rPr>
        <w:t>particular</w:t>
      </w:r>
      <w:proofErr w:type="gramEnd"/>
      <w:r>
        <w:rPr>
          <w:rFonts w:ascii="Palatino Linotype" w:hAnsi="Palatino Linotype" w:cs="Arial"/>
          <w:sz w:val="24"/>
          <w:szCs w:val="24"/>
        </w:rPr>
        <w:t>, toda vez que</w:t>
      </w:r>
      <w:r w:rsidR="00FA67E7">
        <w:rPr>
          <w:rFonts w:ascii="Palatino Linotype" w:hAnsi="Palatino Linotype" w:cs="Arial"/>
          <w:sz w:val="24"/>
          <w:szCs w:val="24"/>
        </w:rPr>
        <w:t xml:space="preserve">, </w:t>
      </w:r>
      <w:r>
        <w:rPr>
          <w:rFonts w:ascii="Palatino Linotype" w:hAnsi="Palatino Linotype" w:cs="Arial"/>
          <w:sz w:val="24"/>
          <w:szCs w:val="24"/>
        </w:rPr>
        <w:t xml:space="preserve">a mi consideración faltó examinar de manera minuciosa tanto la </w:t>
      </w:r>
      <w:r w:rsidR="00AE2494">
        <w:rPr>
          <w:rFonts w:ascii="Palatino Linotype" w:hAnsi="Palatino Linotype" w:cs="Arial"/>
          <w:sz w:val="24"/>
          <w:szCs w:val="24"/>
        </w:rPr>
        <w:t>respuesta</w:t>
      </w:r>
      <w:r>
        <w:rPr>
          <w:rFonts w:ascii="Palatino Linotype" w:hAnsi="Palatino Linotype" w:cs="Arial"/>
          <w:sz w:val="24"/>
          <w:szCs w:val="24"/>
        </w:rPr>
        <w:t xml:space="preserve"> del Sujeto Obligado como interpretar correctamente la solicitud de acceso a la información, para garantizar cabalmente éste derecho.</w:t>
      </w:r>
    </w:p>
    <w:p w:rsidR="00C9309D" w:rsidRDefault="00884DC4" w:rsidP="002E5EF4">
      <w:pPr>
        <w:spacing w:before="240" w:after="0" w:line="360" w:lineRule="auto"/>
        <w:jc w:val="both"/>
        <w:rPr>
          <w:rFonts w:ascii="Palatino Linotype" w:hAnsi="Palatino Linotype"/>
          <w:sz w:val="24"/>
          <w:szCs w:val="24"/>
        </w:rPr>
      </w:pPr>
      <w:r>
        <w:rPr>
          <w:rFonts w:ascii="Palatino Linotype" w:hAnsi="Palatino Linotype"/>
          <w:sz w:val="24"/>
          <w:szCs w:val="24"/>
        </w:rPr>
        <w:t xml:space="preserve">En primer lugar, </w:t>
      </w:r>
      <w:r w:rsidR="00C9309D">
        <w:rPr>
          <w:rFonts w:ascii="Palatino Linotype" w:hAnsi="Palatino Linotype"/>
          <w:sz w:val="24"/>
          <w:szCs w:val="24"/>
        </w:rPr>
        <w:t xml:space="preserve">el suscrito no comparte lo </w:t>
      </w:r>
      <w:r w:rsidR="006043F9">
        <w:rPr>
          <w:rFonts w:ascii="Palatino Linotype" w:hAnsi="Palatino Linotype"/>
          <w:sz w:val="24"/>
          <w:szCs w:val="24"/>
        </w:rPr>
        <w:t>requerido al Sujeto Obligad</w:t>
      </w:r>
      <w:r w:rsidR="00C9309D">
        <w:rPr>
          <w:rFonts w:ascii="Palatino Linotype" w:hAnsi="Palatino Linotype"/>
          <w:sz w:val="24"/>
          <w:szCs w:val="24"/>
        </w:rPr>
        <w:t xml:space="preserve"> en</w:t>
      </w:r>
      <w:r w:rsidR="006043F9">
        <w:rPr>
          <w:rFonts w:ascii="Palatino Linotype" w:hAnsi="Palatino Linotype"/>
          <w:sz w:val="24"/>
          <w:szCs w:val="24"/>
        </w:rPr>
        <w:t xml:space="preserve"> el numeral dos del resolutivo S</w:t>
      </w:r>
      <w:r w:rsidR="00C9309D">
        <w:rPr>
          <w:rFonts w:ascii="Palatino Linotype" w:hAnsi="Palatino Linotype"/>
          <w:sz w:val="24"/>
          <w:szCs w:val="24"/>
        </w:rPr>
        <w:t xml:space="preserve">egundo de la resolución, toda vez que desde un análisis exhaustivo de la información se podría determinar que </w:t>
      </w:r>
      <w:r w:rsidR="007745EA">
        <w:rPr>
          <w:rFonts w:ascii="Palatino Linotype" w:hAnsi="Palatino Linotype"/>
          <w:sz w:val="24"/>
          <w:szCs w:val="24"/>
        </w:rPr>
        <w:t>pudieran existir otras actas del Comité Interno además de las remitidas (</w:t>
      </w:r>
      <w:r w:rsidR="006043F9">
        <w:rPr>
          <w:rFonts w:ascii="Palatino Linotype" w:hAnsi="Palatino Linotype"/>
          <w:sz w:val="24"/>
          <w:szCs w:val="24"/>
        </w:rPr>
        <w:t xml:space="preserve">y </w:t>
      </w:r>
      <w:r w:rsidR="007745EA">
        <w:rPr>
          <w:rFonts w:ascii="Palatino Linotype" w:hAnsi="Palatino Linotype"/>
          <w:sz w:val="24"/>
          <w:szCs w:val="24"/>
        </w:rPr>
        <w:t>que s</w:t>
      </w:r>
      <w:r w:rsidR="006043F9">
        <w:rPr>
          <w:rFonts w:ascii="Palatino Linotype" w:hAnsi="Palatino Linotype"/>
          <w:sz w:val="24"/>
          <w:szCs w:val="24"/>
        </w:rPr>
        <w:t xml:space="preserve">e ordenaron de nueva cuenta), ya que </w:t>
      </w:r>
      <w:r w:rsidR="007745EA">
        <w:rPr>
          <w:rFonts w:ascii="Palatino Linotype" w:hAnsi="Palatino Linotype"/>
          <w:sz w:val="24"/>
          <w:szCs w:val="24"/>
        </w:rPr>
        <w:t>de acuerdo con el Reglamento para la Mejora Regulatoria del Municipio de Nezahualcóyotl, los comités internos sesionará</w:t>
      </w:r>
      <w:r w:rsidR="006043F9">
        <w:rPr>
          <w:rFonts w:ascii="Palatino Linotype" w:hAnsi="Palatino Linotype"/>
          <w:sz w:val="24"/>
          <w:szCs w:val="24"/>
        </w:rPr>
        <w:t>n</w:t>
      </w:r>
      <w:r w:rsidR="007745EA">
        <w:rPr>
          <w:rFonts w:ascii="Palatino Linotype" w:hAnsi="Palatino Linotype"/>
          <w:sz w:val="24"/>
          <w:szCs w:val="24"/>
        </w:rPr>
        <w:t xml:space="preserve"> cuatro veces al año con la finalidad de atender todos los asuntos y actividades necesarias para su funcionamiento</w:t>
      </w:r>
      <w:r w:rsidR="007745EA">
        <w:rPr>
          <w:rStyle w:val="Refdenotaalpie"/>
          <w:rFonts w:ascii="Palatino Linotype" w:hAnsi="Palatino Linotype"/>
          <w:sz w:val="24"/>
          <w:szCs w:val="24"/>
        </w:rPr>
        <w:footnoteReference w:id="1"/>
      </w:r>
      <w:r w:rsidR="007745EA">
        <w:rPr>
          <w:rFonts w:ascii="Palatino Linotype" w:hAnsi="Palatino Linotype"/>
          <w:sz w:val="24"/>
          <w:szCs w:val="24"/>
        </w:rPr>
        <w:t xml:space="preserve">, por ende </w:t>
      </w:r>
      <w:r w:rsidR="00D3431D">
        <w:rPr>
          <w:rFonts w:ascii="Palatino Linotype" w:hAnsi="Palatino Linotype"/>
          <w:sz w:val="24"/>
          <w:szCs w:val="24"/>
        </w:rPr>
        <w:t>se generarían 4 actas al año, de las cuales únicamente fueron remitidas cinco para atender el periodo de dos mil dieciséis al dieciséis de abril de dos mil dieciocho, es decir que se debieron remitir cuatro actas además de las ya enviadas para colmar el derecho del particular.</w:t>
      </w:r>
    </w:p>
    <w:p w:rsidR="00D3431D" w:rsidRDefault="006043F9" w:rsidP="002E5EF4">
      <w:pPr>
        <w:spacing w:before="240" w:after="0" w:line="360" w:lineRule="auto"/>
        <w:jc w:val="both"/>
        <w:rPr>
          <w:rFonts w:ascii="Palatino Linotype" w:hAnsi="Palatino Linotype"/>
          <w:sz w:val="24"/>
          <w:szCs w:val="24"/>
        </w:rPr>
      </w:pPr>
      <w:r>
        <w:rPr>
          <w:rFonts w:ascii="Palatino Linotype" w:hAnsi="Palatino Linotype"/>
          <w:sz w:val="24"/>
          <w:szCs w:val="24"/>
        </w:rPr>
        <w:t>En ese sentido, en resolutivo S</w:t>
      </w:r>
      <w:r w:rsidR="00D3431D">
        <w:rPr>
          <w:rFonts w:ascii="Palatino Linotype" w:hAnsi="Palatino Linotype"/>
          <w:sz w:val="24"/>
          <w:szCs w:val="24"/>
        </w:rPr>
        <w:t xml:space="preserve">egundo </w:t>
      </w:r>
      <w:r>
        <w:rPr>
          <w:rFonts w:ascii="Palatino Linotype" w:hAnsi="Palatino Linotype"/>
          <w:sz w:val="24"/>
          <w:szCs w:val="24"/>
        </w:rPr>
        <w:t xml:space="preserve">se </w:t>
      </w:r>
      <w:r w:rsidR="00D3431D">
        <w:rPr>
          <w:rFonts w:ascii="Palatino Linotype" w:hAnsi="Palatino Linotype"/>
          <w:sz w:val="24"/>
          <w:szCs w:val="24"/>
        </w:rPr>
        <w:t xml:space="preserve">debió </w:t>
      </w:r>
      <w:r>
        <w:rPr>
          <w:rFonts w:ascii="Palatino Linotype" w:hAnsi="Palatino Linotype"/>
          <w:sz w:val="24"/>
          <w:szCs w:val="24"/>
        </w:rPr>
        <w:t>requerir al SMDIF</w:t>
      </w:r>
      <w:r w:rsidR="00D3431D">
        <w:rPr>
          <w:rFonts w:ascii="Palatino Linotype" w:hAnsi="Palatino Linotype"/>
          <w:sz w:val="24"/>
          <w:szCs w:val="24"/>
        </w:rPr>
        <w:t xml:space="preserve"> todas las actas, no solamente las mal digitalizadas, </w:t>
      </w:r>
      <w:r>
        <w:rPr>
          <w:rFonts w:ascii="Palatino Linotype" w:hAnsi="Palatino Linotype"/>
          <w:sz w:val="24"/>
          <w:szCs w:val="24"/>
        </w:rPr>
        <w:t xml:space="preserve">mismas que debían ir </w:t>
      </w:r>
      <w:r w:rsidR="00D3431D">
        <w:rPr>
          <w:rFonts w:ascii="Palatino Linotype" w:hAnsi="Palatino Linotype"/>
          <w:sz w:val="24"/>
          <w:szCs w:val="24"/>
        </w:rPr>
        <w:t>en versión pública ya que al no conocer el contenido de las faltantes y acorde con lo establecido en el artículo 28 del Reglamento para la Mejora Regulatoria del Municipio de Nezahualcóyotl, el Comité se integra de la siguiente manera:</w:t>
      </w:r>
    </w:p>
    <w:p w:rsidR="00884DC4" w:rsidRDefault="00884DC4" w:rsidP="002E5EF4">
      <w:pPr>
        <w:spacing w:before="240" w:after="0" w:line="360" w:lineRule="auto"/>
        <w:jc w:val="both"/>
        <w:rPr>
          <w:rFonts w:ascii="Palatino Linotype" w:hAnsi="Palatino Linotype"/>
          <w:sz w:val="24"/>
          <w:szCs w:val="24"/>
        </w:rPr>
      </w:pPr>
    </w:p>
    <w:p w:rsidR="00884DC4" w:rsidRPr="00884DC4" w:rsidRDefault="00884DC4" w:rsidP="002E5EF4">
      <w:pPr>
        <w:spacing w:before="240" w:after="0" w:line="360" w:lineRule="auto"/>
        <w:jc w:val="both"/>
        <w:rPr>
          <w:rFonts w:ascii="Palatino Linotype" w:hAnsi="Palatino Linotype"/>
          <w:sz w:val="12"/>
          <w:szCs w:val="24"/>
        </w:rPr>
      </w:pPr>
    </w:p>
    <w:p w:rsidR="00D3431D" w:rsidRPr="00D3431D" w:rsidRDefault="00D3431D" w:rsidP="00884DC4">
      <w:pPr>
        <w:tabs>
          <w:tab w:val="left" w:pos="709"/>
        </w:tabs>
        <w:spacing w:before="240" w:line="240" w:lineRule="auto"/>
        <w:ind w:left="708" w:right="51"/>
        <w:jc w:val="both"/>
        <w:rPr>
          <w:rFonts w:ascii="Palatino Linotype" w:hAnsi="Palatino Linotype" w:cs="Arial"/>
          <w:i/>
          <w:noProof/>
          <w:szCs w:val="24"/>
          <w:lang w:eastAsia="es-MX"/>
        </w:rPr>
      </w:pPr>
      <w:r w:rsidRPr="00D3431D">
        <w:rPr>
          <w:rFonts w:ascii="Palatino Linotype" w:hAnsi="Palatino Linotype" w:cs="Arial"/>
          <w:b/>
          <w:i/>
          <w:noProof/>
          <w:szCs w:val="24"/>
          <w:lang w:eastAsia="es-MX"/>
        </w:rPr>
        <w:t>Artículo 28</w:t>
      </w:r>
      <w:r w:rsidRPr="00D3431D">
        <w:rPr>
          <w:rFonts w:ascii="Palatino Linotype" w:hAnsi="Palatino Linotype" w:cs="Arial"/>
          <w:i/>
          <w:noProof/>
          <w:szCs w:val="24"/>
          <w:lang w:eastAsia="es-MX"/>
        </w:rPr>
        <w:t xml:space="preserve">. </w:t>
      </w:r>
      <w:r w:rsidRPr="00D3431D">
        <w:rPr>
          <w:rFonts w:ascii="Palatino Linotype" w:hAnsi="Palatino Linotype" w:cs="Arial"/>
          <w:b/>
          <w:i/>
          <w:noProof/>
          <w:szCs w:val="24"/>
          <w:lang w:eastAsia="es-MX"/>
        </w:rPr>
        <w:t>El Comité Interno estará integrado</w:t>
      </w:r>
      <w:r w:rsidRPr="00D3431D">
        <w:rPr>
          <w:rFonts w:ascii="Palatino Linotype" w:hAnsi="Palatino Linotype" w:cs="Arial"/>
          <w:i/>
          <w:noProof/>
          <w:szCs w:val="24"/>
          <w:lang w:eastAsia="es-MX"/>
        </w:rPr>
        <w:t xml:space="preserve"> por:</w:t>
      </w:r>
    </w:p>
    <w:p w:rsidR="00D3431D" w:rsidRPr="00D3431D" w:rsidRDefault="00D3431D" w:rsidP="00884DC4">
      <w:pPr>
        <w:tabs>
          <w:tab w:val="left" w:pos="709"/>
        </w:tabs>
        <w:spacing w:before="240" w:line="240" w:lineRule="auto"/>
        <w:ind w:left="708" w:right="51"/>
        <w:jc w:val="both"/>
        <w:rPr>
          <w:rFonts w:ascii="Palatino Linotype" w:hAnsi="Palatino Linotype" w:cs="Arial"/>
          <w:i/>
          <w:noProof/>
          <w:szCs w:val="24"/>
          <w:lang w:eastAsia="es-MX"/>
        </w:rPr>
      </w:pPr>
      <w:r w:rsidRPr="00D3431D">
        <w:rPr>
          <w:rFonts w:ascii="Palatino Linotype" w:hAnsi="Palatino Linotype" w:cs="Arial"/>
          <w:i/>
          <w:noProof/>
          <w:szCs w:val="24"/>
          <w:lang w:eastAsia="es-MX"/>
        </w:rPr>
        <w:t>I.- Los Titulares de las dependencias de la Administració</w:t>
      </w:r>
      <w:r>
        <w:rPr>
          <w:rFonts w:ascii="Palatino Linotype" w:hAnsi="Palatino Linotype" w:cs="Arial"/>
          <w:i/>
          <w:noProof/>
          <w:szCs w:val="24"/>
          <w:lang w:eastAsia="es-MX"/>
        </w:rPr>
        <w:t xml:space="preserve">n Pública Municipal, de acuerdo </w:t>
      </w:r>
      <w:r w:rsidRPr="00D3431D">
        <w:rPr>
          <w:rFonts w:ascii="Palatino Linotype" w:hAnsi="Palatino Linotype" w:cs="Arial"/>
          <w:i/>
          <w:noProof/>
          <w:szCs w:val="24"/>
          <w:lang w:eastAsia="es-MX"/>
        </w:rPr>
        <w:t>al reglamento Orgánico de la Administración Pública</w:t>
      </w:r>
      <w:r>
        <w:rPr>
          <w:rFonts w:ascii="Palatino Linotype" w:hAnsi="Palatino Linotype" w:cs="Arial"/>
          <w:i/>
          <w:noProof/>
          <w:szCs w:val="24"/>
          <w:lang w:eastAsia="es-MX"/>
        </w:rPr>
        <w:t xml:space="preserve"> Municipal de Nezahualcóyotl, a </w:t>
      </w:r>
      <w:r w:rsidRPr="00D3431D">
        <w:rPr>
          <w:rFonts w:ascii="Palatino Linotype" w:hAnsi="Palatino Linotype" w:cs="Arial"/>
          <w:i/>
          <w:noProof/>
          <w:szCs w:val="24"/>
          <w:lang w:eastAsia="es-MX"/>
        </w:rPr>
        <w:t>quienes podrán suplir o representar el servidor pú</w:t>
      </w:r>
      <w:r>
        <w:rPr>
          <w:rFonts w:ascii="Palatino Linotype" w:hAnsi="Palatino Linotype" w:cs="Arial"/>
          <w:i/>
          <w:noProof/>
          <w:szCs w:val="24"/>
          <w:lang w:eastAsia="es-MX"/>
        </w:rPr>
        <w:t xml:space="preserve">blico que designen, siempre que </w:t>
      </w:r>
      <w:r w:rsidRPr="00D3431D">
        <w:rPr>
          <w:rFonts w:ascii="Palatino Linotype" w:hAnsi="Palatino Linotype" w:cs="Arial"/>
          <w:i/>
          <w:noProof/>
          <w:szCs w:val="24"/>
          <w:lang w:eastAsia="es-MX"/>
        </w:rPr>
        <w:t>tengan un nivel medio dentro de su estructura organizacional;</w:t>
      </w:r>
    </w:p>
    <w:p w:rsidR="00D3431D" w:rsidRPr="00D3431D" w:rsidRDefault="00D3431D" w:rsidP="00884DC4">
      <w:pPr>
        <w:tabs>
          <w:tab w:val="left" w:pos="709"/>
        </w:tabs>
        <w:spacing w:before="240" w:line="240" w:lineRule="auto"/>
        <w:ind w:left="708" w:right="51"/>
        <w:jc w:val="both"/>
        <w:rPr>
          <w:rFonts w:ascii="Palatino Linotype" w:hAnsi="Palatino Linotype" w:cs="Arial"/>
          <w:i/>
          <w:noProof/>
          <w:szCs w:val="24"/>
          <w:lang w:eastAsia="es-MX"/>
        </w:rPr>
      </w:pPr>
      <w:r w:rsidRPr="00D3431D">
        <w:rPr>
          <w:rFonts w:ascii="Palatino Linotype" w:hAnsi="Palatino Linotype" w:cs="Arial"/>
          <w:i/>
          <w:noProof/>
          <w:szCs w:val="24"/>
          <w:lang w:eastAsia="es-MX"/>
        </w:rPr>
        <w:t>II.- El enlace interno de Mejora Regulatoria quien ser</w:t>
      </w:r>
      <w:r>
        <w:rPr>
          <w:rFonts w:ascii="Palatino Linotype" w:hAnsi="Palatino Linotype" w:cs="Arial"/>
          <w:i/>
          <w:noProof/>
          <w:szCs w:val="24"/>
          <w:lang w:eastAsia="es-MX"/>
        </w:rPr>
        <w:t xml:space="preserve">á nombrado por el Titular de la </w:t>
      </w:r>
      <w:r w:rsidRPr="00D3431D">
        <w:rPr>
          <w:rFonts w:ascii="Palatino Linotype" w:hAnsi="Palatino Linotype" w:cs="Arial"/>
          <w:i/>
          <w:noProof/>
          <w:szCs w:val="24"/>
          <w:lang w:eastAsia="es-MX"/>
        </w:rPr>
        <w:t>dependencia.</w:t>
      </w:r>
    </w:p>
    <w:p w:rsidR="00D3431D" w:rsidRPr="00D3431D" w:rsidRDefault="00D3431D" w:rsidP="00884DC4">
      <w:pPr>
        <w:tabs>
          <w:tab w:val="left" w:pos="709"/>
        </w:tabs>
        <w:spacing w:before="240" w:line="240" w:lineRule="auto"/>
        <w:ind w:left="708" w:right="51"/>
        <w:jc w:val="both"/>
        <w:rPr>
          <w:rFonts w:ascii="Palatino Linotype" w:hAnsi="Palatino Linotype" w:cs="Arial"/>
          <w:i/>
          <w:noProof/>
          <w:szCs w:val="24"/>
          <w:lang w:eastAsia="es-MX"/>
        </w:rPr>
      </w:pPr>
      <w:r w:rsidRPr="00D3431D">
        <w:rPr>
          <w:rFonts w:ascii="Palatino Linotype" w:hAnsi="Palatino Linotype" w:cs="Arial"/>
          <w:i/>
          <w:noProof/>
          <w:szCs w:val="24"/>
          <w:lang w:eastAsia="es-MX"/>
        </w:rPr>
        <w:t>III.- Los demás servidores públicos que designe el titular de la dependencia; y</w:t>
      </w:r>
    </w:p>
    <w:p w:rsidR="00D3431D" w:rsidRPr="00D3431D" w:rsidRDefault="00D3431D" w:rsidP="00884DC4">
      <w:pPr>
        <w:tabs>
          <w:tab w:val="left" w:pos="709"/>
        </w:tabs>
        <w:spacing w:before="240" w:line="240" w:lineRule="auto"/>
        <w:ind w:left="708" w:right="51"/>
        <w:jc w:val="both"/>
        <w:rPr>
          <w:rFonts w:ascii="Palatino Linotype" w:hAnsi="Palatino Linotype" w:cs="Arial"/>
          <w:b/>
          <w:i/>
          <w:noProof/>
          <w:szCs w:val="24"/>
          <w:lang w:eastAsia="es-MX"/>
        </w:rPr>
      </w:pPr>
      <w:r w:rsidRPr="00D3431D">
        <w:rPr>
          <w:rFonts w:ascii="Palatino Linotype" w:hAnsi="Palatino Linotype" w:cs="Arial"/>
          <w:b/>
          <w:i/>
          <w:noProof/>
          <w:szCs w:val="24"/>
          <w:lang w:eastAsia="es-MX"/>
        </w:rPr>
        <w:t>IV.- Los integrantes de la sociedad, organizaciones, especialistas y académicos interesados en la materia o sector competencia de la dependencia de que se trate.</w:t>
      </w:r>
    </w:p>
    <w:p w:rsidR="00D3431D" w:rsidRDefault="00D3431D" w:rsidP="002E5EF4">
      <w:pPr>
        <w:spacing w:before="240"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 se determina que entre los presentes en las sesiones del Comité Interno podrán participar integrantes de la sociedad, organizaciones, especialistas, académicos o interesados en la materia, es decir personas ajenas al servicio público que por interés particular o específico dedican sumarse a los trabajos del Comité y de los cuales sus datos personales </w:t>
      </w:r>
      <w:r w:rsidR="00CE6645">
        <w:rPr>
          <w:rFonts w:ascii="Palatino Linotype" w:hAnsi="Palatino Linotype" w:cs="Arial"/>
          <w:sz w:val="24"/>
          <w:szCs w:val="24"/>
        </w:rPr>
        <w:t>podrían obrar en las actas de los comités, mismos que deben ser protegidos por el Sujeto Obligado</w:t>
      </w:r>
      <w:r w:rsidR="002B1457">
        <w:rPr>
          <w:rFonts w:ascii="Palatino Linotype" w:hAnsi="Palatino Linotype" w:cs="Arial"/>
          <w:sz w:val="24"/>
          <w:szCs w:val="24"/>
        </w:rPr>
        <w:t xml:space="preserve"> como lo dictan los artículos 23 y 24 de la Ley de Transparencia y Acceso a la Información Pública del Estado de México y Municipios.</w:t>
      </w:r>
    </w:p>
    <w:p w:rsidR="002B1457" w:rsidRPr="002B1457" w:rsidRDefault="002B1457" w:rsidP="002B1457">
      <w:pPr>
        <w:spacing w:before="240" w:after="0" w:line="360" w:lineRule="auto"/>
        <w:jc w:val="both"/>
        <w:rPr>
          <w:rFonts w:ascii="Palatino Linotype" w:hAnsi="Palatino Linotype" w:cs="Arial"/>
          <w:sz w:val="24"/>
          <w:szCs w:val="24"/>
        </w:rPr>
      </w:pPr>
      <w:r>
        <w:rPr>
          <w:rFonts w:ascii="Palatino Linotype" w:hAnsi="Palatino Linotype" w:cs="Arial"/>
          <w:sz w:val="24"/>
          <w:szCs w:val="24"/>
        </w:rPr>
        <w:t xml:space="preserve">Para tal efecto, </w:t>
      </w:r>
      <w:r w:rsidR="006043F9">
        <w:rPr>
          <w:rFonts w:ascii="Palatino Linotype" w:hAnsi="Palatino Linotype" w:cs="Arial"/>
          <w:sz w:val="24"/>
          <w:szCs w:val="24"/>
        </w:rPr>
        <w:t>la Ley de la Materia determina que los</w:t>
      </w:r>
      <w:r w:rsidRPr="002B1457">
        <w:rPr>
          <w:rFonts w:ascii="Palatino Linotype" w:hAnsi="Palatino Linotype" w:cs="Arial"/>
          <w:sz w:val="24"/>
          <w:szCs w:val="24"/>
        </w:rPr>
        <w:t xml:space="preserve"> Sujeto</w:t>
      </w:r>
      <w:r w:rsidR="006043F9">
        <w:rPr>
          <w:rFonts w:ascii="Palatino Linotype" w:hAnsi="Palatino Linotype" w:cs="Arial"/>
          <w:sz w:val="24"/>
          <w:szCs w:val="24"/>
        </w:rPr>
        <w:t>s</w:t>
      </w:r>
      <w:r w:rsidRPr="002B1457">
        <w:rPr>
          <w:rFonts w:ascii="Palatino Linotype" w:hAnsi="Palatino Linotype" w:cs="Arial"/>
          <w:sz w:val="24"/>
          <w:szCs w:val="24"/>
        </w:rPr>
        <w:t xml:space="preserve"> Obligado</w:t>
      </w:r>
      <w:r w:rsidR="006043F9">
        <w:rPr>
          <w:rFonts w:ascii="Palatino Linotype" w:hAnsi="Palatino Linotype" w:cs="Arial"/>
          <w:sz w:val="24"/>
          <w:szCs w:val="24"/>
        </w:rPr>
        <w:t xml:space="preserve">s deberán </w:t>
      </w:r>
      <w:r w:rsidRPr="002B1457">
        <w:rPr>
          <w:rFonts w:ascii="Palatino Linotype" w:hAnsi="Palatino Linotype" w:cs="Arial"/>
          <w:sz w:val="24"/>
          <w:szCs w:val="24"/>
        </w:rPr>
        <w:t>hacer la elaboración</w:t>
      </w:r>
      <w:r w:rsidR="006043F9">
        <w:rPr>
          <w:rFonts w:ascii="Palatino Linotype" w:hAnsi="Palatino Linotype" w:cs="Arial"/>
          <w:sz w:val="24"/>
          <w:szCs w:val="24"/>
        </w:rPr>
        <w:t xml:space="preserve"> de la versión pública de los </w:t>
      </w:r>
      <w:r w:rsidRPr="002B1457">
        <w:rPr>
          <w:rFonts w:ascii="Palatino Linotype" w:hAnsi="Palatino Linotype" w:cs="Arial"/>
          <w:sz w:val="24"/>
          <w:szCs w:val="24"/>
        </w:rPr>
        <w:t xml:space="preserve">documentos </w:t>
      </w:r>
      <w:r w:rsidR="006043F9">
        <w:rPr>
          <w:rFonts w:ascii="Palatino Linotype" w:hAnsi="Palatino Linotype" w:cs="Arial"/>
          <w:sz w:val="24"/>
          <w:szCs w:val="24"/>
        </w:rPr>
        <w:t xml:space="preserve">que vayan a entregar vía acceso a la información pública, </w:t>
      </w:r>
      <w:r w:rsidRPr="002B1457">
        <w:rPr>
          <w:rFonts w:ascii="Palatino Linotype" w:hAnsi="Palatino Linotype" w:cs="Arial"/>
          <w:sz w:val="24"/>
          <w:szCs w:val="24"/>
        </w:rPr>
        <w:t xml:space="preserve">a fin de satisfacer el derecho de acceso a la información </w:t>
      </w:r>
      <w:r w:rsidR="006043F9">
        <w:rPr>
          <w:rFonts w:ascii="Palatino Linotype" w:hAnsi="Palatino Linotype" w:cs="Arial"/>
          <w:sz w:val="24"/>
          <w:szCs w:val="24"/>
        </w:rPr>
        <w:t xml:space="preserve">de los particulares </w:t>
      </w:r>
      <w:r w:rsidRPr="002B1457">
        <w:rPr>
          <w:rFonts w:ascii="Palatino Linotype" w:hAnsi="Palatino Linotype" w:cs="Arial"/>
          <w:sz w:val="24"/>
          <w:szCs w:val="24"/>
        </w:rPr>
        <w:t>sin menoscabo al derecho a la protección de los datos personales de terceros.</w:t>
      </w:r>
    </w:p>
    <w:p w:rsidR="00884DC4" w:rsidRPr="00884DC4" w:rsidRDefault="00884DC4" w:rsidP="002B1457">
      <w:pPr>
        <w:spacing w:before="240" w:after="0" w:line="360" w:lineRule="auto"/>
        <w:jc w:val="both"/>
        <w:rPr>
          <w:rFonts w:ascii="Palatino Linotype" w:hAnsi="Palatino Linotype" w:cs="Arial"/>
          <w:sz w:val="10"/>
          <w:szCs w:val="24"/>
        </w:rPr>
      </w:pPr>
    </w:p>
    <w:p w:rsidR="004E1624" w:rsidRPr="004E1624" w:rsidRDefault="004E1624" w:rsidP="002B1457">
      <w:pPr>
        <w:spacing w:before="240" w:after="0" w:line="360" w:lineRule="auto"/>
        <w:jc w:val="both"/>
        <w:rPr>
          <w:rFonts w:ascii="Palatino Linotype" w:hAnsi="Palatino Linotype" w:cs="Arial"/>
          <w:sz w:val="12"/>
          <w:szCs w:val="24"/>
        </w:rPr>
      </w:pPr>
    </w:p>
    <w:p w:rsidR="002B1457" w:rsidRPr="002B1457" w:rsidRDefault="002B1457" w:rsidP="002B1457">
      <w:pPr>
        <w:spacing w:before="240" w:after="0" w:line="360" w:lineRule="auto"/>
        <w:jc w:val="both"/>
        <w:rPr>
          <w:rFonts w:ascii="Palatino Linotype" w:hAnsi="Palatino Linotype" w:cs="Arial"/>
          <w:sz w:val="24"/>
          <w:szCs w:val="24"/>
        </w:rPr>
      </w:pPr>
      <w:r w:rsidRPr="002B1457">
        <w:rPr>
          <w:rFonts w:ascii="Palatino Linotype" w:hAnsi="Palatino Linotype" w:cs="Arial"/>
          <w:sz w:val="24"/>
          <w:szCs w:val="24"/>
        </w:rPr>
        <w:t>Lo anterior, de conformidad a lo que señalan los artículos 3, fracciones IX, XX, XXXII, XLV; 6, 137 y 143 fracción I, de la Ley de Transparencia y Acceso a la Información Pública del Estado de México y Municipios vigente, que se leen como sigue:</w:t>
      </w:r>
    </w:p>
    <w:p w:rsidR="002B1457" w:rsidRPr="001B7CCE" w:rsidRDefault="002B1457" w:rsidP="002B1457">
      <w:pPr>
        <w:autoSpaceDE w:val="0"/>
        <w:autoSpaceDN w:val="0"/>
        <w:adjustRightInd w:val="0"/>
        <w:spacing w:after="0" w:line="240" w:lineRule="auto"/>
        <w:ind w:left="993" w:right="1041"/>
        <w:jc w:val="both"/>
        <w:rPr>
          <w:rFonts w:ascii="Palatino Linotype" w:hAnsi="Palatino Linotype" w:cs="Arial"/>
          <w:b/>
          <w:i/>
        </w:rPr>
      </w:pPr>
      <w:r w:rsidRPr="001B7CCE">
        <w:rPr>
          <w:rFonts w:ascii="Palatino Linotype" w:hAnsi="Palatino Linotype" w:cs="Arial"/>
          <w:b/>
          <w:i/>
        </w:rPr>
        <w:t xml:space="preserve"> “Artículo 3. Para los efectos de la presente Ley se entenderá por:</w:t>
      </w:r>
    </w:p>
    <w:p w:rsidR="002B1457" w:rsidRPr="001B7CCE" w:rsidRDefault="002B1457" w:rsidP="002B1457">
      <w:pPr>
        <w:autoSpaceDE w:val="0"/>
        <w:autoSpaceDN w:val="0"/>
        <w:adjustRightInd w:val="0"/>
        <w:spacing w:after="0" w:line="240" w:lineRule="auto"/>
        <w:ind w:left="993" w:right="1041"/>
        <w:jc w:val="both"/>
        <w:rPr>
          <w:rFonts w:ascii="Palatino Linotype" w:hAnsi="Palatino Linotype" w:cs="Arial"/>
          <w:i/>
        </w:rPr>
      </w:pPr>
      <w:r w:rsidRPr="001B7CCE">
        <w:rPr>
          <w:rFonts w:ascii="Palatino Linotype" w:hAnsi="Palatino Linotype" w:cs="Arial"/>
          <w:b/>
          <w:i/>
        </w:rPr>
        <w:t>IX. Datos personales:</w:t>
      </w:r>
      <w:r w:rsidRPr="001B7CCE">
        <w:rPr>
          <w:rFonts w:ascii="Palatino Linotype" w:hAnsi="Palatino Linotype" w:cs="Arial"/>
          <w:i/>
        </w:rPr>
        <w:t xml:space="preserve"> </w:t>
      </w:r>
      <w:r w:rsidRPr="001B7CCE">
        <w:rPr>
          <w:rFonts w:ascii="Palatino Linotype" w:hAnsi="Palatino Linotype" w:cs="Arial"/>
          <w:b/>
          <w:i/>
        </w:rPr>
        <w:t>La información concerniente a una persona, identificada o identificable</w:t>
      </w:r>
      <w:r w:rsidRPr="001B7CCE">
        <w:rPr>
          <w:rFonts w:ascii="Palatino Linotype" w:hAnsi="Palatino Linotype" w:cs="Arial"/>
          <w:i/>
        </w:rPr>
        <w:t xml:space="preserve"> según lo dispuesto por la Ley de Protección de Datos Personales del Estado de México;</w:t>
      </w:r>
    </w:p>
    <w:p w:rsidR="002B1457" w:rsidRPr="001B7CCE" w:rsidRDefault="002B1457" w:rsidP="002B1457">
      <w:pPr>
        <w:autoSpaceDE w:val="0"/>
        <w:autoSpaceDN w:val="0"/>
        <w:adjustRightInd w:val="0"/>
        <w:spacing w:after="0" w:line="240" w:lineRule="auto"/>
        <w:ind w:left="993" w:right="1041"/>
        <w:jc w:val="both"/>
        <w:rPr>
          <w:rFonts w:ascii="Palatino Linotype" w:hAnsi="Palatino Linotype" w:cs="Arial"/>
          <w:i/>
        </w:rPr>
      </w:pPr>
      <w:r w:rsidRPr="001B7CCE">
        <w:rPr>
          <w:rFonts w:ascii="Palatino Linotype" w:hAnsi="Palatino Linotype" w:cs="Arial"/>
          <w:b/>
          <w:i/>
        </w:rPr>
        <w:t>XX. Información clasificada:</w:t>
      </w:r>
      <w:r w:rsidRPr="001B7CCE">
        <w:rPr>
          <w:rFonts w:ascii="Palatino Linotype" w:hAnsi="Palatino Linotype" w:cs="Arial"/>
          <w:i/>
        </w:rPr>
        <w:t xml:space="preserve"> Aquella considerada por la presente Ley como reservada o confidencial;</w:t>
      </w:r>
    </w:p>
    <w:p w:rsidR="002B1457" w:rsidRPr="001B7CCE" w:rsidRDefault="002B1457" w:rsidP="002B1457">
      <w:pPr>
        <w:autoSpaceDE w:val="0"/>
        <w:autoSpaceDN w:val="0"/>
        <w:adjustRightInd w:val="0"/>
        <w:spacing w:after="0" w:line="240" w:lineRule="auto"/>
        <w:ind w:left="993" w:right="1041"/>
        <w:jc w:val="both"/>
        <w:rPr>
          <w:rFonts w:ascii="Palatino Linotype" w:hAnsi="Palatino Linotype"/>
          <w:i/>
        </w:rPr>
      </w:pPr>
      <w:r w:rsidRPr="001B7CCE">
        <w:rPr>
          <w:rFonts w:ascii="Palatino Linotype" w:hAnsi="Palatino Linotype"/>
          <w:b/>
          <w:i/>
        </w:rPr>
        <w:t>XXXII. Protección de Datos Personales:</w:t>
      </w:r>
      <w:r w:rsidRPr="001B7CCE">
        <w:rPr>
          <w:rFonts w:ascii="Palatino Linotype" w:hAnsi="Palatino Linotype"/>
          <w:i/>
        </w:rPr>
        <w:t xml:space="preserve"> Derecho humano que tutela la privacidad de datos personales en poder de los sujetos obligados y sujetos particulares;</w:t>
      </w:r>
    </w:p>
    <w:p w:rsidR="002B1457" w:rsidRPr="001B7CCE" w:rsidRDefault="002B1457" w:rsidP="002B1457">
      <w:pPr>
        <w:autoSpaceDE w:val="0"/>
        <w:autoSpaceDN w:val="0"/>
        <w:adjustRightInd w:val="0"/>
        <w:spacing w:after="0" w:line="240" w:lineRule="auto"/>
        <w:ind w:left="993" w:right="1041"/>
        <w:jc w:val="both"/>
        <w:rPr>
          <w:rFonts w:ascii="Palatino Linotype" w:hAnsi="Palatino Linotype" w:cs="Arial"/>
          <w:i/>
        </w:rPr>
      </w:pPr>
      <w:r w:rsidRPr="001B7CCE">
        <w:rPr>
          <w:rFonts w:ascii="Palatino Linotype" w:hAnsi="Palatino Linotype" w:cs="Arial"/>
          <w:b/>
          <w:i/>
        </w:rPr>
        <w:t>XLV. Versión pública</w:t>
      </w:r>
      <w:r w:rsidRPr="001B7CCE">
        <w:rPr>
          <w:rFonts w:ascii="Palatino Linotype" w:hAnsi="Palatino Linotype" w:cs="Arial"/>
          <w:i/>
        </w:rPr>
        <w:t>: Documento en el que se elimine, suprime o borra la información clasificada como reservada o confidencial para permitir su acceso.”</w:t>
      </w:r>
    </w:p>
    <w:p w:rsidR="002B1457" w:rsidRPr="001B7CCE" w:rsidRDefault="002B1457" w:rsidP="002B1457">
      <w:pPr>
        <w:autoSpaceDE w:val="0"/>
        <w:autoSpaceDN w:val="0"/>
        <w:adjustRightInd w:val="0"/>
        <w:spacing w:after="0" w:line="240" w:lineRule="auto"/>
        <w:ind w:left="993" w:right="1041"/>
        <w:jc w:val="both"/>
        <w:rPr>
          <w:rFonts w:ascii="Palatino Linotype" w:hAnsi="Palatino Linotype" w:cs="Arial"/>
          <w:i/>
        </w:rPr>
      </w:pPr>
    </w:p>
    <w:p w:rsidR="002B1457" w:rsidRPr="001B7CCE" w:rsidRDefault="002B1457" w:rsidP="002B1457">
      <w:pPr>
        <w:spacing w:after="0" w:line="240" w:lineRule="auto"/>
        <w:ind w:left="993" w:right="1041"/>
        <w:contextualSpacing/>
        <w:jc w:val="both"/>
        <w:rPr>
          <w:rFonts w:ascii="Palatino Linotype" w:hAnsi="Palatino Linotype"/>
          <w:i/>
        </w:rPr>
      </w:pPr>
      <w:r w:rsidRPr="001B7CCE">
        <w:rPr>
          <w:rFonts w:ascii="Palatino Linotype" w:hAnsi="Palatino Linotype"/>
          <w:b/>
          <w:i/>
        </w:rPr>
        <w:t>“Artículo 6.</w:t>
      </w:r>
      <w:r w:rsidRPr="001B7CCE">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2B1457" w:rsidRPr="001B7CCE" w:rsidRDefault="002B1457" w:rsidP="002B1457">
      <w:pPr>
        <w:spacing w:after="0" w:line="240" w:lineRule="auto"/>
        <w:ind w:left="993" w:right="1041"/>
        <w:contextualSpacing/>
        <w:jc w:val="both"/>
        <w:rPr>
          <w:rFonts w:ascii="Palatino Linotype" w:hAnsi="Palatino Linotype" w:cs="Arial"/>
          <w:bCs/>
          <w:i/>
          <w:noProof/>
        </w:rPr>
      </w:pPr>
    </w:p>
    <w:p w:rsidR="002B1457" w:rsidRPr="001B7CCE" w:rsidRDefault="002B1457" w:rsidP="002B1457">
      <w:pPr>
        <w:spacing w:before="240" w:after="0" w:line="240" w:lineRule="auto"/>
        <w:ind w:left="993" w:right="1041"/>
        <w:contextualSpacing/>
        <w:jc w:val="both"/>
        <w:rPr>
          <w:rFonts w:ascii="Palatino Linotype" w:hAnsi="Palatino Linotype" w:cs="Arial"/>
          <w:b/>
          <w:bCs/>
          <w:i/>
          <w:noProof/>
          <w:color w:val="FF0000"/>
        </w:rPr>
      </w:pPr>
      <w:r w:rsidRPr="001B7CCE">
        <w:rPr>
          <w:rFonts w:ascii="Palatino Linotype" w:hAnsi="Palatino Linotype"/>
          <w:b/>
          <w:i/>
        </w:rPr>
        <w:t>“Artículo 137.</w:t>
      </w:r>
      <w:r w:rsidRPr="001B7CCE">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B1457" w:rsidRPr="001B7CCE" w:rsidRDefault="002B1457" w:rsidP="002B1457">
      <w:pPr>
        <w:spacing w:before="240" w:after="0" w:line="240" w:lineRule="auto"/>
        <w:ind w:left="993" w:right="1041"/>
        <w:contextualSpacing/>
        <w:jc w:val="both"/>
        <w:rPr>
          <w:rFonts w:ascii="Palatino Linotype" w:hAnsi="Palatino Linotype" w:cs="Arial"/>
          <w:b/>
          <w:bCs/>
          <w:i/>
          <w:noProof/>
          <w:color w:val="FF0000"/>
        </w:rPr>
      </w:pPr>
    </w:p>
    <w:p w:rsidR="002B1457" w:rsidRDefault="002B1457" w:rsidP="002B1457">
      <w:pPr>
        <w:spacing w:before="240" w:after="0" w:line="240" w:lineRule="auto"/>
        <w:ind w:left="993" w:right="1041"/>
        <w:contextualSpacing/>
        <w:jc w:val="both"/>
        <w:rPr>
          <w:rFonts w:ascii="Palatino Linotype" w:hAnsi="Palatino Linotype"/>
          <w:i/>
        </w:rPr>
      </w:pPr>
      <w:r w:rsidRPr="001B7CCE">
        <w:rPr>
          <w:rFonts w:ascii="Palatino Linotype" w:hAnsi="Palatino Linotype"/>
          <w:b/>
          <w:i/>
        </w:rPr>
        <w:lastRenderedPageBreak/>
        <w:t>“Artículo 143</w:t>
      </w:r>
      <w:r w:rsidRPr="001B7CCE">
        <w:rPr>
          <w:rFonts w:ascii="Palatino Linotype" w:hAnsi="Palatino Linotype"/>
          <w:i/>
        </w:rPr>
        <w:t>. Para los efectos de esta Ley se considera información confidencial, la clasificada como tal, de manera permanente, por su naturaleza, cuando:</w:t>
      </w:r>
    </w:p>
    <w:p w:rsidR="00330E97" w:rsidRPr="001B7CCE" w:rsidRDefault="00330E97" w:rsidP="002B1457">
      <w:pPr>
        <w:spacing w:before="240" w:after="0" w:line="240" w:lineRule="auto"/>
        <w:ind w:left="993" w:right="1041"/>
        <w:contextualSpacing/>
        <w:jc w:val="both"/>
        <w:rPr>
          <w:rFonts w:ascii="Palatino Linotype" w:hAnsi="Palatino Linotype"/>
          <w:i/>
        </w:rPr>
      </w:pPr>
    </w:p>
    <w:p w:rsidR="002B1457" w:rsidRPr="001B7CCE" w:rsidRDefault="002B1457" w:rsidP="002B1457">
      <w:pPr>
        <w:spacing w:before="240" w:after="0" w:line="240" w:lineRule="auto"/>
        <w:ind w:left="993" w:right="1041"/>
        <w:contextualSpacing/>
        <w:jc w:val="both"/>
        <w:rPr>
          <w:rFonts w:ascii="Palatino Linotype" w:hAnsi="Palatino Linotype"/>
          <w:i/>
        </w:rPr>
      </w:pPr>
      <w:r w:rsidRPr="001B7CCE">
        <w:rPr>
          <w:rFonts w:ascii="Palatino Linotype" w:hAnsi="Palatino Linotype"/>
          <w:b/>
          <w:i/>
        </w:rPr>
        <w:t>I.</w:t>
      </w:r>
      <w:r w:rsidRPr="001B7CCE">
        <w:rPr>
          <w:rFonts w:ascii="Palatino Linotype" w:hAnsi="Palatino Linotype"/>
          <w:i/>
        </w:rPr>
        <w:t xml:space="preserve"> </w:t>
      </w:r>
      <w:r w:rsidRPr="001B7CCE">
        <w:rPr>
          <w:rFonts w:ascii="Palatino Linotype" w:hAnsi="Palatino Linotype"/>
          <w:b/>
          <w:i/>
        </w:rPr>
        <w:t>Se refiera a la información privada y los datos personales concernientes a una persona física o jurídico colectiva identificada o identificable</w:t>
      </w:r>
      <w:r w:rsidRPr="001B7CCE">
        <w:rPr>
          <w:rFonts w:ascii="Palatino Linotype" w:hAnsi="Palatino Linotype"/>
          <w:i/>
        </w:rPr>
        <w:t>…”</w:t>
      </w:r>
    </w:p>
    <w:p w:rsidR="002B1457" w:rsidRPr="002B1457" w:rsidRDefault="002B1457" w:rsidP="002B1457">
      <w:pPr>
        <w:spacing w:before="240" w:after="0" w:line="360" w:lineRule="auto"/>
        <w:jc w:val="both"/>
        <w:rPr>
          <w:rFonts w:ascii="Palatino Linotype" w:hAnsi="Palatino Linotype" w:cs="Arial"/>
          <w:sz w:val="24"/>
          <w:szCs w:val="24"/>
        </w:rPr>
      </w:pPr>
      <w:r w:rsidRPr="002B1457">
        <w:rPr>
          <w:rFonts w:ascii="Palatino Linotype" w:hAnsi="Palatino Linotype" w:cs="Arial"/>
          <w:sz w:val="24"/>
          <w:szCs w:val="24"/>
        </w:rPr>
        <w:t>De los preceptos anteriores se desprende que cuando un documento que vaya a ser entregado vía acceso a la información pública, contenga tanto información de interés público como información que debe ser clas</w:t>
      </w:r>
      <w:r w:rsidR="00884DC4">
        <w:rPr>
          <w:rFonts w:ascii="Palatino Linotype" w:hAnsi="Palatino Linotype" w:cs="Arial"/>
          <w:sz w:val="24"/>
          <w:szCs w:val="24"/>
        </w:rPr>
        <w:t xml:space="preserve">ificada, se hará la entrega del </w:t>
      </w:r>
      <w:r w:rsidRPr="002B1457">
        <w:rPr>
          <w:rFonts w:ascii="Palatino Linotype" w:hAnsi="Palatino Linotype" w:cs="Arial"/>
          <w:sz w:val="24"/>
          <w:szCs w:val="24"/>
        </w:rPr>
        <w:t>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w:t>
      </w:r>
      <w:r w:rsidR="004E1624">
        <w:rPr>
          <w:rFonts w:ascii="Palatino Linotype" w:hAnsi="Palatino Linotype" w:cs="Arial"/>
          <w:sz w:val="24"/>
          <w:szCs w:val="24"/>
        </w:rPr>
        <w:t>,</w:t>
      </w:r>
      <w:r w:rsidRPr="002B1457">
        <w:rPr>
          <w:rFonts w:ascii="Palatino Linotype" w:hAnsi="Palatino Linotype" w:cs="Arial"/>
          <w:sz w:val="24"/>
          <w:szCs w:val="24"/>
        </w:rPr>
        <w:t xml:space="preserve">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rsidR="002B1457" w:rsidRDefault="002B1457" w:rsidP="002B1457">
      <w:pPr>
        <w:spacing w:before="240" w:after="0" w:line="360" w:lineRule="auto"/>
        <w:jc w:val="both"/>
        <w:rPr>
          <w:rFonts w:ascii="Palatino Linotype" w:hAnsi="Palatino Linotype" w:cs="Arial"/>
          <w:sz w:val="24"/>
          <w:szCs w:val="24"/>
        </w:rPr>
      </w:pPr>
      <w:r w:rsidRPr="002B1457">
        <w:rPr>
          <w:rFonts w:ascii="Palatino Linotype" w:hAnsi="Palatino Linotype" w:cs="Arial"/>
          <w:sz w:val="24"/>
          <w:szCs w:val="24"/>
        </w:rPr>
        <w:t>Datos que deberá clasificar como confidenciales por tratarse precisamente de información privada, puesto que los datos personales son irrenunciables, intransferibles e indelegables y los Sujetos Obligados no deberán hacer entrega de los mismos</w:t>
      </w:r>
      <w:r w:rsidR="00EE29CA">
        <w:rPr>
          <w:rFonts w:ascii="Palatino Linotype" w:hAnsi="Palatino Linotype" w:cs="Arial"/>
          <w:sz w:val="24"/>
          <w:szCs w:val="24"/>
        </w:rPr>
        <w:t xml:space="preserve"> a personas ajenas a su titular, en consecuencia haber ordenado en una versión pública las actas garantizaría la protección</w:t>
      </w:r>
      <w:r w:rsidR="00884DC4">
        <w:rPr>
          <w:rFonts w:ascii="Palatino Linotype" w:hAnsi="Palatino Linotype" w:cs="Arial"/>
          <w:sz w:val="24"/>
          <w:szCs w:val="24"/>
        </w:rPr>
        <w:t xml:space="preserve"> de los datos personales de los </w:t>
      </w:r>
      <w:r w:rsidR="00EE29CA">
        <w:rPr>
          <w:rFonts w:ascii="Palatino Linotype" w:hAnsi="Palatino Linotype" w:cs="Arial"/>
          <w:sz w:val="24"/>
          <w:szCs w:val="24"/>
        </w:rPr>
        <w:t xml:space="preserve">particulares que por </w:t>
      </w:r>
      <w:r w:rsidR="008C6735">
        <w:rPr>
          <w:rFonts w:ascii="Palatino Linotype" w:hAnsi="Palatino Linotype" w:cs="Arial"/>
          <w:sz w:val="24"/>
          <w:szCs w:val="24"/>
        </w:rPr>
        <w:t>alguna</w:t>
      </w:r>
      <w:r w:rsidR="00EE29CA">
        <w:rPr>
          <w:rFonts w:ascii="Palatino Linotype" w:hAnsi="Palatino Linotype" w:cs="Arial"/>
          <w:sz w:val="24"/>
          <w:szCs w:val="24"/>
        </w:rPr>
        <w:t xml:space="preserve"> </w:t>
      </w:r>
      <w:r w:rsidR="008C6735">
        <w:rPr>
          <w:rFonts w:ascii="Palatino Linotype" w:hAnsi="Palatino Linotype" w:cs="Arial"/>
          <w:sz w:val="24"/>
          <w:szCs w:val="24"/>
        </w:rPr>
        <w:t>circunstancia</w:t>
      </w:r>
      <w:r w:rsidR="00EE29CA">
        <w:rPr>
          <w:rFonts w:ascii="Palatino Linotype" w:hAnsi="Palatino Linotype" w:cs="Arial"/>
          <w:sz w:val="24"/>
          <w:szCs w:val="24"/>
        </w:rPr>
        <w:t xml:space="preserve"> hubieran proporcionado sus datos para el llenado de las mismas.</w:t>
      </w:r>
    </w:p>
    <w:p w:rsidR="00884DC4" w:rsidRPr="00884DC4" w:rsidRDefault="00884DC4" w:rsidP="002E5EF4">
      <w:pPr>
        <w:spacing w:before="240" w:after="0" w:line="360" w:lineRule="auto"/>
        <w:jc w:val="both"/>
        <w:rPr>
          <w:rFonts w:ascii="Palatino Linotype" w:hAnsi="Palatino Linotype" w:cs="Arial"/>
          <w:sz w:val="10"/>
          <w:szCs w:val="24"/>
        </w:rPr>
      </w:pPr>
    </w:p>
    <w:p w:rsidR="00330E97" w:rsidRPr="00330E97" w:rsidRDefault="00330E97" w:rsidP="002E5EF4">
      <w:pPr>
        <w:spacing w:before="240" w:after="0" w:line="360" w:lineRule="auto"/>
        <w:jc w:val="both"/>
        <w:rPr>
          <w:rFonts w:ascii="Palatino Linotype" w:hAnsi="Palatino Linotype" w:cs="Arial"/>
          <w:sz w:val="12"/>
          <w:szCs w:val="24"/>
        </w:rPr>
      </w:pPr>
    </w:p>
    <w:p w:rsidR="00884DC4" w:rsidRDefault="008C6735" w:rsidP="002E5EF4">
      <w:pPr>
        <w:spacing w:before="240" w:after="0" w:line="360" w:lineRule="auto"/>
        <w:jc w:val="both"/>
        <w:rPr>
          <w:rFonts w:ascii="Palatino Linotype" w:hAnsi="Palatino Linotype" w:cs="Arial"/>
          <w:noProof/>
          <w:sz w:val="24"/>
          <w:szCs w:val="24"/>
          <w:lang w:eastAsia="es-MX"/>
        </w:rPr>
      </w:pPr>
      <w:r>
        <w:rPr>
          <w:rFonts w:ascii="Palatino Linotype" w:hAnsi="Palatino Linotype" w:cs="Arial"/>
          <w:sz w:val="24"/>
          <w:szCs w:val="24"/>
        </w:rPr>
        <w:t xml:space="preserve">Por último, y en relación con la solicitud de información </w:t>
      </w:r>
      <w:r w:rsidRPr="00413C9C">
        <w:rPr>
          <w:rFonts w:ascii="Palatino Linotype" w:hAnsi="Palatino Linotype" w:cs="Arial"/>
          <w:noProof/>
          <w:sz w:val="24"/>
          <w:szCs w:val="24"/>
          <w:lang w:eastAsia="es-MX"/>
        </w:rPr>
        <w:t>00067/DIFNEZA/IP/2018</w:t>
      </w:r>
      <w:r w:rsidR="00EB04D8">
        <w:rPr>
          <w:rFonts w:ascii="Palatino Linotype" w:hAnsi="Palatino Linotype" w:cs="Arial"/>
          <w:noProof/>
          <w:sz w:val="24"/>
          <w:szCs w:val="24"/>
          <w:lang w:eastAsia="es-MX"/>
        </w:rPr>
        <w:t>, especí</w:t>
      </w:r>
      <w:r>
        <w:rPr>
          <w:rFonts w:ascii="Palatino Linotype" w:hAnsi="Palatino Linotype" w:cs="Arial"/>
          <w:noProof/>
          <w:sz w:val="24"/>
          <w:szCs w:val="24"/>
          <w:lang w:eastAsia="es-MX"/>
        </w:rPr>
        <w:t>ficamente en donde se requiere conocer si el estudio de impacto regulatorio se encuentra publicado en la página de internet del SMDIF y del Ayuntamiento de Nezahualcóyotl así como saber quién es el responsable dentro del Suejto Obligado de verificar su publicacion en los medios electrónicos</w:t>
      </w:r>
      <w:r w:rsidR="009A4EAB">
        <w:rPr>
          <w:rFonts w:ascii="Palatino Linotype" w:hAnsi="Palatino Linotype" w:cs="Arial"/>
          <w:noProof/>
          <w:sz w:val="24"/>
          <w:szCs w:val="24"/>
          <w:lang w:eastAsia="es-MX"/>
        </w:rPr>
        <w:t>.</w:t>
      </w:r>
    </w:p>
    <w:p w:rsidR="008C6735" w:rsidRDefault="00EB04D8" w:rsidP="002E5EF4">
      <w:pPr>
        <w:spacing w:before="240" w:after="0" w:line="360" w:lineRule="auto"/>
        <w:jc w:val="both"/>
        <w:rPr>
          <w:rFonts w:ascii="Palatino Linotype" w:hAnsi="Palatino Linotype" w:cs="Arial"/>
          <w:noProof/>
          <w:sz w:val="24"/>
          <w:szCs w:val="24"/>
          <w:lang w:eastAsia="es-MX"/>
        </w:rPr>
      </w:pPr>
      <w:r>
        <w:rPr>
          <w:rFonts w:ascii="Palatino Linotype" w:hAnsi="Palatino Linotype" w:cs="Arial"/>
          <w:noProof/>
          <w:sz w:val="24"/>
          <w:szCs w:val="24"/>
          <w:lang w:eastAsia="es-MX"/>
        </w:rPr>
        <w:t>T</w:t>
      </w:r>
      <w:r w:rsidR="008C6735">
        <w:rPr>
          <w:rFonts w:ascii="Palatino Linotype" w:hAnsi="Palatino Linotype" w:cs="Arial"/>
          <w:noProof/>
          <w:sz w:val="24"/>
          <w:szCs w:val="24"/>
          <w:lang w:eastAsia="es-MX"/>
        </w:rPr>
        <w:t>enemos que mediante respuesta le fu</w:t>
      </w:r>
      <w:r w:rsidR="0062439C">
        <w:rPr>
          <w:rFonts w:ascii="Palatino Linotype" w:hAnsi="Palatino Linotype" w:cs="Arial"/>
          <w:noProof/>
          <w:sz w:val="24"/>
          <w:szCs w:val="24"/>
          <w:lang w:eastAsia="es-MX"/>
        </w:rPr>
        <w:t>e indicado al particular que la publicación se hace a través del portal del Ayuntamiento de Nezahualcóyotl ya que el SMDIF no cuenta con página</w:t>
      </w:r>
      <w:r w:rsidR="00AC08E2">
        <w:rPr>
          <w:rFonts w:ascii="Palatino Linotype" w:hAnsi="Palatino Linotype" w:cs="Arial"/>
          <w:noProof/>
          <w:sz w:val="24"/>
          <w:szCs w:val="24"/>
          <w:lang w:eastAsia="es-MX"/>
        </w:rPr>
        <w:t xml:space="preserve"> web</w:t>
      </w:r>
      <w:r w:rsidR="0062439C">
        <w:rPr>
          <w:rFonts w:ascii="Palatino Linotype" w:hAnsi="Palatino Linotype" w:cs="Arial"/>
          <w:noProof/>
          <w:sz w:val="24"/>
          <w:szCs w:val="24"/>
          <w:lang w:eastAsia="es-MX"/>
        </w:rPr>
        <w:t xml:space="preserve"> oficial y se encarga de la verificaicón de la publicaci</w:t>
      </w:r>
      <w:r>
        <w:rPr>
          <w:rFonts w:ascii="Palatino Linotype" w:hAnsi="Palatino Linotype" w:cs="Arial"/>
          <w:noProof/>
          <w:sz w:val="24"/>
          <w:szCs w:val="24"/>
          <w:lang w:eastAsia="es-MX"/>
        </w:rPr>
        <w:t>ón la Direcc</w:t>
      </w:r>
      <w:r w:rsidR="0062439C">
        <w:rPr>
          <w:rFonts w:ascii="Palatino Linotype" w:hAnsi="Palatino Linotype" w:cs="Arial"/>
          <w:noProof/>
          <w:sz w:val="24"/>
          <w:szCs w:val="24"/>
          <w:lang w:eastAsia="es-MX"/>
        </w:rPr>
        <w:t>ión de Comunicación Social del Ayuntamiento,</w:t>
      </w:r>
      <w:r w:rsidR="009A4EAB">
        <w:rPr>
          <w:rFonts w:ascii="Palatino Linotype" w:hAnsi="Palatino Linotype" w:cs="Arial"/>
          <w:noProof/>
          <w:sz w:val="24"/>
          <w:szCs w:val="24"/>
          <w:lang w:eastAsia="es-MX"/>
        </w:rPr>
        <w:t xml:space="preserve"> </w:t>
      </w:r>
      <w:r w:rsidR="0062439C">
        <w:rPr>
          <w:rFonts w:ascii="Palatino Linotype" w:hAnsi="Palatino Linotype" w:cs="Arial"/>
          <w:noProof/>
          <w:sz w:val="24"/>
          <w:szCs w:val="24"/>
          <w:lang w:eastAsia="es-MX"/>
        </w:rPr>
        <w:t xml:space="preserve">situación por la que la Ponencia encaragda de resolver determinó que satisfacía </w:t>
      </w:r>
      <w:r w:rsidR="00AC08E2">
        <w:rPr>
          <w:rFonts w:ascii="Palatino Linotype" w:hAnsi="Palatino Linotype" w:cs="Arial"/>
          <w:noProof/>
          <w:sz w:val="24"/>
          <w:szCs w:val="24"/>
          <w:lang w:eastAsia="es-MX"/>
        </w:rPr>
        <w:t>lo petioncado por el particular;</w:t>
      </w:r>
      <w:r w:rsidR="0062439C">
        <w:rPr>
          <w:rFonts w:ascii="Palatino Linotype" w:hAnsi="Palatino Linotype" w:cs="Arial"/>
          <w:noProof/>
          <w:sz w:val="24"/>
          <w:szCs w:val="24"/>
          <w:lang w:eastAsia="es-MX"/>
        </w:rPr>
        <w:t xml:space="preserve"> sin embargo, desde mi punto de vista no se indicó de manera específica si la información se encontraba publicada en el sitio web ni quién era el encargad</w:t>
      </w:r>
      <w:r w:rsidR="009A4EAB">
        <w:rPr>
          <w:rFonts w:ascii="Palatino Linotype" w:hAnsi="Palatino Linotype" w:cs="Arial"/>
          <w:noProof/>
          <w:sz w:val="24"/>
          <w:szCs w:val="24"/>
          <w:lang w:eastAsia="es-MX"/>
        </w:rPr>
        <w:t>o</w:t>
      </w:r>
      <w:r w:rsidR="0062439C">
        <w:rPr>
          <w:rFonts w:ascii="Palatino Linotype" w:hAnsi="Palatino Linotype" w:cs="Arial"/>
          <w:noProof/>
          <w:sz w:val="24"/>
          <w:szCs w:val="24"/>
          <w:lang w:eastAsia="es-MX"/>
        </w:rPr>
        <w:t xml:space="preserve"> dentro del Sujeto Obligdo de verificar que la información que re</w:t>
      </w:r>
      <w:r w:rsidR="009A4EAB">
        <w:rPr>
          <w:rFonts w:ascii="Palatino Linotype" w:hAnsi="Palatino Linotype" w:cs="Arial"/>
          <w:noProof/>
          <w:sz w:val="24"/>
          <w:szCs w:val="24"/>
          <w:lang w:eastAsia="es-MX"/>
        </w:rPr>
        <w:t>m</w:t>
      </w:r>
      <w:r w:rsidR="0062439C">
        <w:rPr>
          <w:rFonts w:ascii="Palatino Linotype" w:hAnsi="Palatino Linotype" w:cs="Arial"/>
          <w:noProof/>
          <w:sz w:val="24"/>
          <w:szCs w:val="24"/>
          <w:lang w:eastAsia="es-MX"/>
        </w:rPr>
        <w:t>iten sea publicada en e</w:t>
      </w:r>
      <w:r w:rsidR="009912D1">
        <w:rPr>
          <w:rFonts w:ascii="Palatino Linotype" w:hAnsi="Palatino Linotype" w:cs="Arial"/>
          <w:noProof/>
          <w:sz w:val="24"/>
          <w:szCs w:val="24"/>
          <w:lang w:eastAsia="es-MX"/>
        </w:rPr>
        <w:t>l</w:t>
      </w:r>
      <w:r w:rsidR="0062439C">
        <w:rPr>
          <w:rFonts w:ascii="Palatino Linotype" w:hAnsi="Palatino Linotype" w:cs="Arial"/>
          <w:noProof/>
          <w:sz w:val="24"/>
          <w:szCs w:val="24"/>
          <w:lang w:eastAsia="es-MX"/>
        </w:rPr>
        <w:t xml:space="preserve"> portal electrónico del Ayuntamiento de Nezahualcóyotl, por lo que considero se hubiera podido ordnear su entega para colmar plenamente el derecho humano de acceso a la información píublica del particular.</w:t>
      </w:r>
    </w:p>
    <w:p w:rsidR="004E1624" w:rsidRDefault="002E5EF4" w:rsidP="002E5EF4">
      <w:pPr>
        <w:spacing w:before="240" w:after="0" w:line="360" w:lineRule="auto"/>
        <w:jc w:val="both"/>
        <w:rPr>
          <w:rFonts w:ascii="Palatino Linotype" w:hAnsi="Palatino Linotype" w:cs="Arial"/>
          <w:noProof/>
          <w:sz w:val="24"/>
          <w:szCs w:val="24"/>
        </w:rPr>
      </w:pPr>
      <w:r w:rsidRPr="009A26A1">
        <w:rPr>
          <w:rFonts w:ascii="Palatino Linotype" w:hAnsi="Palatino Linotype" w:cs="Arial"/>
          <w:noProof/>
          <w:sz w:val="24"/>
          <w:szCs w:val="24"/>
        </w:rPr>
        <w:t>En conclusión y a mi consideración, el sentido de la resolución es compartido, ya que estimo resultaba procedente modificar la</w:t>
      </w:r>
      <w:r w:rsidR="009912D1">
        <w:rPr>
          <w:rFonts w:ascii="Palatino Linotype" w:hAnsi="Palatino Linotype" w:cs="Arial"/>
          <w:noProof/>
          <w:sz w:val="24"/>
          <w:szCs w:val="24"/>
        </w:rPr>
        <w:t>s</w:t>
      </w:r>
      <w:r w:rsidRPr="009A26A1">
        <w:rPr>
          <w:rFonts w:ascii="Palatino Linotype" w:hAnsi="Palatino Linotype" w:cs="Arial"/>
          <w:noProof/>
          <w:sz w:val="24"/>
          <w:szCs w:val="24"/>
        </w:rPr>
        <w:t xml:space="preserve"> respuesta</w:t>
      </w:r>
      <w:r w:rsidR="009912D1">
        <w:rPr>
          <w:rFonts w:ascii="Palatino Linotype" w:hAnsi="Palatino Linotype" w:cs="Arial"/>
          <w:noProof/>
          <w:sz w:val="24"/>
          <w:szCs w:val="24"/>
        </w:rPr>
        <w:t>s</w:t>
      </w:r>
      <w:r w:rsidRPr="009A26A1">
        <w:rPr>
          <w:rFonts w:ascii="Palatino Linotype" w:hAnsi="Palatino Linotype" w:cs="Arial"/>
          <w:noProof/>
          <w:sz w:val="24"/>
          <w:szCs w:val="24"/>
        </w:rPr>
        <w:t xml:space="preserve"> del Sujeto Obligado, para tener por satisfecho el derecho de acceso a la informa</w:t>
      </w:r>
      <w:r w:rsidR="00D476FA">
        <w:rPr>
          <w:rFonts w:ascii="Palatino Linotype" w:hAnsi="Palatino Linotype" w:cs="Arial"/>
          <w:noProof/>
          <w:sz w:val="24"/>
          <w:szCs w:val="24"/>
        </w:rPr>
        <w:t xml:space="preserve">ción pública del particular, el </w:t>
      </w:r>
      <w:r w:rsidRPr="009A26A1">
        <w:rPr>
          <w:rFonts w:ascii="Palatino Linotype" w:hAnsi="Palatino Linotype" w:cs="Arial"/>
          <w:noProof/>
          <w:sz w:val="24"/>
          <w:szCs w:val="24"/>
        </w:rPr>
        <w:t xml:space="preserve">cual es menester de éste Pleno garantizar. No obstante, para el suscrito, </w:t>
      </w:r>
      <w:r w:rsidR="00884DC4">
        <w:rPr>
          <w:rFonts w:ascii="Palatino Linotype" w:hAnsi="Palatino Linotype" w:cs="Arial"/>
          <w:noProof/>
          <w:sz w:val="24"/>
          <w:szCs w:val="24"/>
        </w:rPr>
        <w:t xml:space="preserve">se debió </w:t>
      </w:r>
    </w:p>
    <w:p w:rsidR="004E1624" w:rsidRDefault="004E1624" w:rsidP="002E5EF4">
      <w:pPr>
        <w:spacing w:before="240" w:after="0" w:line="360" w:lineRule="auto"/>
        <w:jc w:val="both"/>
        <w:rPr>
          <w:rFonts w:ascii="Palatino Linotype" w:hAnsi="Palatino Linotype" w:cs="Arial"/>
          <w:noProof/>
          <w:sz w:val="24"/>
          <w:szCs w:val="24"/>
        </w:rPr>
      </w:pPr>
    </w:p>
    <w:p w:rsidR="004E1624" w:rsidRPr="004E1624" w:rsidRDefault="004E1624" w:rsidP="002E5EF4">
      <w:pPr>
        <w:spacing w:before="240" w:after="0" w:line="360" w:lineRule="auto"/>
        <w:jc w:val="both"/>
        <w:rPr>
          <w:rFonts w:ascii="Palatino Linotype" w:hAnsi="Palatino Linotype" w:cs="Arial"/>
          <w:noProof/>
          <w:sz w:val="12"/>
          <w:szCs w:val="24"/>
        </w:rPr>
      </w:pPr>
    </w:p>
    <w:p w:rsidR="002E5EF4" w:rsidRPr="008C0672" w:rsidRDefault="009912D1" w:rsidP="002E5EF4">
      <w:pPr>
        <w:spacing w:before="240" w:after="0" w:line="360" w:lineRule="auto"/>
        <w:jc w:val="both"/>
        <w:rPr>
          <w:rFonts w:ascii="Palatino Linotype" w:hAnsi="Palatino Linotype" w:cs="Arial"/>
          <w:noProof/>
          <w:sz w:val="24"/>
          <w:szCs w:val="24"/>
        </w:rPr>
      </w:pPr>
      <w:r>
        <w:rPr>
          <w:rFonts w:ascii="Palatino Linotype" w:hAnsi="Palatino Linotype" w:cs="Arial"/>
          <w:noProof/>
          <w:sz w:val="24"/>
          <w:szCs w:val="24"/>
        </w:rPr>
        <w:t xml:space="preserve">debió hacer un análisis exhaustivo de la información a fin de determinar las actas faltantes para determinar su entrega en versión </w:t>
      </w:r>
      <w:r w:rsidR="004E1624">
        <w:rPr>
          <w:rFonts w:ascii="Palatino Linotype" w:hAnsi="Palatino Linotype" w:cs="Arial"/>
          <w:noProof/>
          <w:sz w:val="24"/>
          <w:szCs w:val="24"/>
        </w:rPr>
        <w:t xml:space="preserve">pública, para garantizar por un </w:t>
      </w:r>
      <w:r>
        <w:rPr>
          <w:rFonts w:ascii="Palatino Linotype" w:hAnsi="Palatino Linotype" w:cs="Arial"/>
          <w:noProof/>
          <w:sz w:val="24"/>
          <w:szCs w:val="24"/>
        </w:rPr>
        <w:t>lado el derecho de acceso a la información pública y por el otro el derecho a la protección de los datos personales, los cuales son tutelados por el Pleno de este Órgano Garante.</w:t>
      </w:r>
    </w:p>
    <w:p w:rsidR="002E5EF4" w:rsidRPr="009A26A1" w:rsidRDefault="002E5EF4" w:rsidP="002E5EF4">
      <w:pPr>
        <w:spacing w:before="240" w:after="0" w:line="360" w:lineRule="auto"/>
        <w:jc w:val="both"/>
        <w:rPr>
          <w:rFonts w:ascii="Palatino Linotype" w:hAnsi="Palatino Linotype" w:cs="Arial"/>
          <w:noProof/>
          <w:sz w:val="24"/>
          <w:szCs w:val="24"/>
        </w:rPr>
      </w:pPr>
      <w:r w:rsidRPr="009A26A1">
        <w:rPr>
          <w:rFonts w:ascii="Palatino Linotype" w:hAnsi="Palatino Linotype" w:cs="Arial"/>
          <w:noProof/>
          <w:sz w:val="24"/>
          <w:szCs w:val="24"/>
        </w:rPr>
        <w:t xml:space="preserve">Por todo lo expuesto es que formulo el presente voto particular, en los términos precisados, considerando que las reflexiones aquí expuestas hubieran resultado importantes para </w:t>
      </w:r>
      <w:r w:rsidR="00F67396">
        <w:rPr>
          <w:rFonts w:ascii="Palatino Linotype" w:hAnsi="Palatino Linotype" w:cs="Arial"/>
          <w:noProof/>
          <w:sz w:val="24"/>
          <w:szCs w:val="24"/>
        </w:rPr>
        <w:t>la resolución emitida</w:t>
      </w:r>
      <w:r w:rsidR="009912D1">
        <w:rPr>
          <w:rFonts w:ascii="Palatino Linotype" w:hAnsi="Palatino Linotype" w:cs="Arial"/>
          <w:noProof/>
          <w:sz w:val="24"/>
          <w:szCs w:val="24"/>
        </w:rPr>
        <w:t xml:space="preserve"> en </w:t>
      </w:r>
      <w:r w:rsidRPr="009A26A1">
        <w:rPr>
          <w:rFonts w:ascii="Palatino Linotype" w:hAnsi="Palatino Linotype" w:cs="Arial"/>
          <w:noProof/>
          <w:sz w:val="24"/>
          <w:szCs w:val="24"/>
        </w:rPr>
        <w:t>l</w:t>
      </w:r>
      <w:r w:rsidR="009912D1">
        <w:rPr>
          <w:rFonts w:ascii="Palatino Linotype" w:hAnsi="Palatino Linotype" w:cs="Arial"/>
          <w:noProof/>
          <w:sz w:val="24"/>
          <w:szCs w:val="24"/>
        </w:rPr>
        <w:t>os</w:t>
      </w:r>
      <w:r w:rsidRPr="009A26A1">
        <w:rPr>
          <w:rFonts w:ascii="Palatino Linotype" w:hAnsi="Palatino Linotype" w:cs="Arial"/>
          <w:noProof/>
          <w:sz w:val="24"/>
          <w:szCs w:val="24"/>
        </w:rPr>
        <w:t xml:space="preserve"> recurso</w:t>
      </w:r>
      <w:r w:rsidR="009912D1">
        <w:rPr>
          <w:rFonts w:ascii="Palatino Linotype" w:hAnsi="Palatino Linotype" w:cs="Arial"/>
          <w:noProof/>
          <w:sz w:val="24"/>
          <w:szCs w:val="24"/>
        </w:rPr>
        <w:t>s</w:t>
      </w:r>
      <w:r w:rsidRPr="009A26A1">
        <w:rPr>
          <w:rFonts w:ascii="Palatino Linotype" w:hAnsi="Palatino Linotype" w:cs="Arial"/>
          <w:noProof/>
          <w:sz w:val="24"/>
          <w:szCs w:val="24"/>
        </w:rPr>
        <w:t xml:space="preserve"> de revisión que fue</w:t>
      </w:r>
      <w:r w:rsidR="009912D1">
        <w:rPr>
          <w:rFonts w:ascii="Palatino Linotype" w:hAnsi="Palatino Linotype" w:cs="Arial"/>
          <w:noProof/>
          <w:sz w:val="24"/>
          <w:szCs w:val="24"/>
        </w:rPr>
        <w:t>ron</w:t>
      </w:r>
      <w:r w:rsidRPr="009A26A1">
        <w:rPr>
          <w:rFonts w:ascii="Palatino Linotype" w:hAnsi="Palatino Linotype" w:cs="Arial"/>
          <w:noProof/>
          <w:sz w:val="24"/>
          <w:szCs w:val="24"/>
        </w:rPr>
        <w:t xml:space="preserve"> resuelto</w:t>
      </w:r>
      <w:r w:rsidR="009912D1">
        <w:rPr>
          <w:rFonts w:ascii="Palatino Linotype" w:hAnsi="Palatino Linotype" w:cs="Arial"/>
          <w:noProof/>
          <w:sz w:val="24"/>
          <w:szCs w:val="24"/>
        </w:rPr>
        <w:t>s</w:t>
      </w:r>
      <w:r w:rsidRPr="009A26A1">
        <w:rPr>
          <w:rFonts w:ascii="Palatino Linotype" w:hAnsi="Palatino Linotype" w:cs="Arial"/>
          <w:noProof/>
          <w:sz w:val="24"/>
          <w:szCs w:val="24"/>
        </w:rPr>
        <w:t xml:space="preserve"> por el Pleno de este Instituto, mencionado.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3607D" w:rsidRPr="009A26A1" w:rsidTr="006F7C5A">
        <w:trPr>
          <w:trHeight w:val="809"/>
          <w:jc w:val="center"/>
        </w:trPr>
        <w:tc>
          <w:tcPr>
            <w:tcW w:w="4396" w:type="dxa"/>
          </w:tcPr>
          <w:p w:rsidR="0023607D" w:rsidRPr="009A26A1" w:rsidRDefault="0023607D" w:rsidP="000226A1">
            <w:pPr>
              <w:jc w:val="center"/>
              <w:rPr>
                <w:rFonts w:ascii="Palatino Linotype" w:hAnsi="Palatino Linotype"/>
                <w:b/>
                <w:sz w:val="24"/>
                <w:szCs w:val="24"/>
              </w:rPr>
            </w:pPr>
          </w:p>
          <w:p w:rsidR="000A0C45" w:rsidRPr="009A26A1" w:rsidRDefault="000A0C45" w:rsidP="000226A1">
            <w:pPr>
              <w:jc w:val="center"/>
              <w:rPr>
                <w:rFonts w:ascii="Palatino Linotype" w:hAnsi="Palatino Linotype"/>
                <w:b/>
                <w:sz w:val="24"/>
                <w:szCs w:val="24"/>
              </w:rPr>
            </w:pPr>
          </w:p>
          <w:p w:rsidR="00EE44E1" w:rsidRPr="009A26A1" w:rsidRDefault="00EE44E1" w:rsidP="000226A1">
            <w:pPr>
              <w:jc w:val="center"/>
              <w:rPr>
                <w:rFonts w:ascii="Palatino Linotype" w:hAnsi="Palatino Linotype"/>
                <w:b/>
                <w:sz w:val="24"/>
                <w:szCs w:val="24"/>
              </w:rPr>
            </w:pPr>
          </w:p>
          <w:p w:rsidR="0023607D" w:rsidRPr="009A26A1" w:rsidRDefault="0023607D" w:rsidP="000226A1">
            <w:pPr>
              <w:jc w:val="center"/>
              <w:rPr>
                <w:rFonts w:ascii="Palatino Linotype" w:hAnsi="Palatino Linotype"/>
                <w:b/>
                <w:sz w:val="24"/>
                <w:szCs w:val="24"/>
              </w:rPr>
            </w:pPr>
            <w:r w:rsidRPr="009A26A1">
              <w:rPr>
                <w:rFonts w:ascii="Palatino Linotype" w:hAnsi="Palatino Linotype"/>
                <w:b/>
                <w:sz w:val="24"/>
                <w:szCs w:val="24"/>
              </w:rPr>
              <w:t>Javier Martínez Cruz</w:t>
            </w:r>
          </w:p>
        </w:tc>
      </w:tr>
      <w:tr w:rsidR="0023607D" w:rsidRPr="009A26A1" w:rsidTr="006F7C5A">
        <w:trPr>
          <w:trHeight w:val="319"/>
          <w:jc w:val="center"/>
        </w:trPr>
        <w:tc>
          <w:tcPr>
            <w:tcW w:w="4396" w:type="dxa"/>
          </w:tcPr>
          <w:p w:rsidR="0023607D" w:rsidRPr="009A26A1" w:rsidRDefault="0023607D" w:rsidP="000A0C45">
            <w:pPr>
              <w:jc w:val="center"/>
              <w:rPr>
                <w:rFonts w:ascii="Palatino Linotype" w:hAnsi="Palatino Linotype"/>
                <w:b/>
                <w:sz w:val="24"/>
                <w:szCs w:val="24"/>
              </w:rPr>
            </w:pPr>
            <w:r w:rsidRPr="009A26A1">
              <w:rPr>
                <w:rFonts w:ascii="Palatino Linotype" w:hAnsi="Palatino Linotype"/>
                <w:b/>
                <w:sz w:val="24"/>
                <w:szCs w:val="24"/>
              </w:rPr>
              <w:t>Comisionado</w:t>
            </w:r>
          </w:p>
          <w:p w:rsidR="00873D78" w:rsidRPr="009A26A1" w:rsidRDefault="00873D78" w:rsidP="000A0C45">
            <w:pPr>
              <w:jc w:val="center"/>
              <w:rPr>
                <w:rFonts w:ascii="Palatino Linotype" w:hAnsi="Palatino Linotype"/>
                <w:sz w:val="24"/>
                <w:szCs w:val="24"/>
              </w:rPr>
            </w:pPr>
          </w:p>
        </w:tc>
      </w:tr>
    </w:tbl>
    <w:p w:rsidR="00E95564" w:rsidRPr="009A26A1" w:rsidRDefault="00E95564" w:rsidP="00991198">
      <w:pPr>
        <w:rPr>
          <w:rFonts w:ascii="Palatino Linotype" w:hAnsi="Palatino Linotype"/>
          <w:sz w:val="24"/>
          <w:szCs w:val="24"/>
        </w:rPr>
      </w:pPr>
    </w:p>
    <w:sectPr w:rsidR="00E95564" w:rsidRPr="009A26A1" w:rsidSect="003D47A6">
      <w:headerReference w:type="even" r:id="rId8"/>
      <w:headerReference w:type="default" r:id="rId9"/>
      <w:footerReference w:type="default" r:id="rId10"/>
      <w:headerReference w:type="first" r:id="rId11"/>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955" w:rsidRDefault="000F1955" w:rsidP="004E7F5E">
      <w:pPr>
        <w:spacing w:after="0" w:line="240" w:lineRule="auto"/>
      </w:pPr>
      <w:r>
        <w:separator/>
      </w:r>
    </w:p>
  </w:endnote>
  <w:endnote w:type="continuationSeparator" w:id="0">
    <w:p w:rsidR="000F1955" w:rsidRDefault="000F1955"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036057"/>
      <w:docPartObj>
        <w:docPartGallery w:val="Page Numbers (Bottom of Page)"/>
        <w:docPartUnique/>
      </w:docPartObj>
    </w:sdtPr>
    <w:sdtEndPr/>
    <w:sdtContent>
      <w:p w:rsidR="00C9309D" w:rsidRDefault="00C9309D">
        <w:pPr>
          <w:pStyle w:val="Piedepgina"/>
          <w:jc w:val="right"/>
        </w:pPr>
        <w:r>
          <w:fldChar w:fldCharType="begin"/>
        </w:r>
        <w:r>
          <w:instrText>PAGE   \* MERGEFORMAT</w:instrText>
        </w:r>
        <w:r>
          <w:fldChar w:fldCharType="separate"/>
        </w:r>
        <w:r w:rsidR="00586C40" w:rsidRPr="00586C40">
          <w:rPr>
            <w:noProof/>
            <w:lang w:val="es-ES"/>
          </w:rPr>
          <w:t>8</w:t>
        </w:r>
        <w:r>
          <w:fldChar w:fldCharType="end"/>
        </w:r>
        <w:r w:rsidR="00AC08E2">
          <w:t>/8</w:t>
        </w:r>
      </w:p>
    </w:sdtContent>
  </w:sdt>
  <w:p w:rsidR="000226A1" w:rsidRDefault="000226A1" w:rsidP="00ED38A6">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955" w:rsidRDefault="000F1955" w:rsidP="004E7F5E">
      <w:pPr>
        <w:spacing w:after="0" w:line="240" w:lineRule="auto"/>
      </w:pPr>
      <w:r>
        <w:separator/>
      </w:r>
    </w:p>
  </w:footnote>
  <w:footnote w:type="continuationSeparator" w:id="0">
    <w:p w:rsidR="000F1955" w:rsidRDefault="000F1955" w:rsidP="004E7F5E">
      <w:pPr>
        <w:spacing w:after="0" w:line="240" w:lineRule="auto"/>
      </w:pPr>
      <w:r>
        <w:continuationSeparator/>
      </w:r>
    </w:p>
  </w:footnote>
  <w:footnote w:id="1">
    <w:p w:rsidR="007745EA" w:rsidRPr="007745EA" w:rsidRDefault="007745EA">
      <w:pPr>
        <w:pStyle w:val="Textonotapie"/>
        <w:rPr>
          <w:rFonts w:ascii="Palatino Linotype" w:hAnsi="Palatino Linotype"/>
        </w:rPr>
      </w:pPr>
      <w:r>
        <w:rPr>
          <w:rStyle w:val="Refdenotaalpie"/>
        </w:rPr>
        <w:footnoteRef/>
      </w:r>
      <w:r>
        <w:t xml:space="preserve"> </w:t>
      </w:r>
      <w:r w:rsidRPr="007745EA">
        <w:rPr>
          <w:rFonts w:ascii="Palatino Linotype" w:hAnsi="Palatino Linotype"/>
        </w:rPr>
        <w:t>Artículo 33 del Reglamento para la Mejora Regulatoria del Municipio de Nezahualcóyotl</w:t>
      </w:r>
      <w:r>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0F195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0F1955"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4pt;margin-top:-88.95pt;width:598.5pt;height:779.25pt;z-index:-251656192;mso-position-horizontal-relative:margin;mso-position-vertical-relative:margin" o:allowincell="f">
          <v:imagedata r:id="rId1" o:title="fondo opinion particular"/>
          <w10:wrap anchorx="margin" anchory="margin"/>
        </v:shape>
      </w:pict>
    </w:r>
  </w:p>
  <w:p w:rsidR="000226A1" w:rsidRDefault="000226A1" w:rsidP="00C46947">
    <w:pPr>
      <w:pStyle w:val="Encabezado"/>
      <w:jc w:val="right"/>
      <w:rPr>
        <w:rFonts w:ascii="Palatino Linotype" w:hAnsi="Palatino Linotype"/>
        <w:b/>
      </w:rPr>
    </w:pPr>
    <w:r>
      <w:rPr>
        <w:rFonts w:ascii="Palatino Linotype" w:hAnsi="Palatino Linotype"/>
        <w:b/>
      </w:rPr>
      <w:t>VOTO PARTICULAR</w:t>
    </w:r>
  </w:p>
  <w:p w:rsidR="006963F7" w:rsidRDefault="000226A1" w:rsidP="005604F4">
    <w:pPr>
      <w:pStyle w:val="Encabezado"/>
      <w:jc w:val="right"/>
      <w:rPr>
        <w:rFonts w:ascii="Palatino Linotype" w:hAnsi="Palatino Linotype"/>
        <w:b/>
      </w:rPr>
    </w:pPr>
    <w:r w:rsidRPr="002A7C5D">
      <w:rPr>
        <w:rFonts w:ascii="Palatino Linotype" w:hAnsi="Palatino Linotype"/>
        <w:b/>
      </w:rPr>
      <w:t xml:space="preserve">RECURSO DE REVISIÓN </w:t>
    </w:r>
  </w:p>
  <w:p w:rsidR="000226A1" w:rsidRDefault="000226A1" w:rsidP="005604F4">
    <w:pPr>
      <w:pStyle w:val="Encabezado"/>
      <w:jc w:val="right"/>
    </w:pPr>
    <w:r>
      <w:rPr>
        <w:rFonts w:ascii="Palatino Linotype" w:hAnsi="Palatino Linotype" w:cs="Arial"/>
        <w:b/>
        <w:bCs/>
        <w:sz w:val="24"/>
        <w:szCs w:val="24"/>
        <w:lang w:eastAsia="es-MX"/>
      </w:rPr>
      <w:t>0</w:t>
    </w:r>
    <w:r w:rsidR="006963F7">
      <w:rPr>
        <w:rFonts w:ascii="Palatino Linotype" w:hAnsi="Palatino Linotype" w:cs="Arial"/>
        <w:b/>
        <w:bCs/>
        <w:sz w:val="24"/>
        <w:szCs w:val="24"/>
        <w:lang w:eastAsia="es-MX"/>
      </w:rPr>
      <w:t>2081</w:t>
    </w:r>
    <w:r>
      <w:rPr>
        <w:rFonts w:ascii="Palatino Linotype" w:hAnsi="Palatino Linotype" w:cs="Arial"/>
        <w:b/>
        <w:bCs/>
        <w:sz w:val="24"/>
        <w:szCs w:val="24"/>
        <w:lang w:eastAsia="es-MX"/>
      </w:rPr>
      <w:t>/INFOEM/IP/RR/2018</w:t>
    </w:r>
    <w:r w:rsidR="006963F7">
      <w:rPr>
        <w:rFonts w:ascii="Palatino Linotype" w:hAnsi="Palatino Linotype" w:cs="Arial"/>
        <w:b/>
        <w:bCs/>
        <w:sz w:val="24"/>
        <w:szCs w:val="24"/>
        <w:lang w:eastAsia="es-MX"/>
      </w:rPr>
      <w:t xml:space="preserve"> y acumulados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0F195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F572A09"/>
    <w:multiLevelType w:val="hybridMultilevel"/>
    <w:tmpl w:val="1616B8BA"/>
    <w:lvl w:ilvl="0" w:tplc="9A7049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9">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EF8481B"/>
    <w:multiLevelType w:val="hybridMultilevel"/>
    <w:tmpl w:val="F636F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7"/>
  </w:num>
  <w:num w:numId="6">
    <w:abstractNumId w:val="9"/>
  </w:num>
  <w:num w:numId="7">
    <w:abstractNumId w:val="11"/>
  </w:num>
  <w:num w:numId="8">
    <w:abstractNumId w:val="2"/>
  </w:num>
  <w:num w:numId="9">
    <w:abstractNumId w:val="8"/>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196A"/>
    <w:rsid w:val="00004C47"/>
    <w:rsid w:val="00005C5B"/>
    <w:rsid w:val="000060D4"/>
    <w:rsid w:val="000116E0"/>
    <w:rsid w:val="00011C09"/>
    <w:rsid w:val="000157D6"/>
    <w:rsid w:val="00021FAC"/>
    <w:rsid w:val="00022600"/>
    <w:rsid w:val="000226A1"/>
    <w:rsid w:val="00022A3A"/>
    <w:rsid w:val="000251C8"/>
    <w:rsid w:val="00025768"/>
    <w:rsid w:val="00027495"/>
    <w:rsid w:val="00031C45"/>
    <w:rsid w:val="000322F5"/>
    <w:rsid w:val="00034A90"/>
    <w:rsid w:val="000352DD"/>
    <w:rsid w:val="00037035"/>
    <w:rsid w:val="00043560"/>
    <w:rsid w:val="0004482E"/>
    <w:rsid w:val="00045AA8"/>
    <w:rsid w:val="00052356"/>
    <w:rsid w:val="00055383"/>
    <w:rsid w:val="000556A8"/>
    <w:rsid w:val="00056A42"/>
    <w:rsid w:val="00057D96"/>
    <w:rsid w:val="00065C00"/>
    <w:rsid w:val="00066649"/>
    <w:rsid w:val="00067681"/>
    <w:rsid w:val="00070B4C"/>
    <w:rsid w:val="000718C0"/>
    <w:rsid w:val="000724A4"/>
    <w:rsid w:val="00073B83"/>
    <w:rsid w:val="000742E3"/>
    <w:rsid w:val="00075158"/>
    <w:rsid w:val="00077198"/>
    <w:rsid w:val="00077EBA"/>
    <w:rsid w:val="00081A36"/>
    <w:rsid w:val="00081AFF"/>
    <w:rsid w:val="00081C48"/>
    <w:rsid w:val="0008606D"/>
    <w:rsid w:val="000876A2"/>
    <w:rsid w:val="00087FB7"/>
    <w:rsid w:val="00090025"/>
    <w:rsid w:val="00090A05"/>
    <w:rsid w:val="000919AF"/>
    <w:rsid w:val="0009246D"/>
    <w:rsid w:val="00096010"/>
    <w:rsid w:val="00096D99"/>
    <w:rsid w:val="000A0C45"/>
    <w:rsid w:val="000A0EDF"/>
    <w:rsid w:val="000A3419"/>
    <w:rsid w:val="000A42B1"/>
    <w:rsid w:val="000B106B"/>
    <w:rsid w:val="000B127C"/>
    <w:rsid w:val="000B3737"/>
    <w:rsid w:val="000B5A95"/>
    <w:rsid w:val="000C390D"/>
    <w:rsid w:val="000C56D0"/>
    <w:rsid w:val="000C5730"/>
    <w:rsid w:val="000D121F"/>
    <w:rsid w:val="000D14F0"/>
    <w:rsid w:val="000D3D02"/>
    <w:rsid w:val="000E07A9"/>
    <w:rsid w:val="000E345C"/>
    <w:rsid w:val="000E4FD5"/>
    <w:rsid w:val="000E6F9C"/>
    <w:rsid w:val="000E743E"/>
    <w:rsid w:val="000F0F40"/>
    <w:rsid w:val="000F17E0"/>
    <w:rsid w:val="000F189B"/>
    <w:rsid w:val="000F1955"/>
    <w:rsid w:val="000F1BAF"/>
    <w:rsid w:val="000F39DD"/>
    <w:rsid w:val="000F7639"/>
    <w:rsid w:val="0010020A"/>
    <w:rsid w:val="00101DBA"/>
    <w:rsid w:val="00104D96"/>
    <w:rsid w:val="00107347"/>
    <w:rsid w:val="00107EC2"/>
    <w:rsid w:val="001111B0"/>
    <w:rsid w:val="00112C9B"/>
    <w:rsid w:val="00116761"/>
    <w:rsid w:val="00116AE2"/>
    <w:rsid w:val="00116B65"/>
    <w:rsid w:val="00117399"/>
    <w:rsid w:val="00117CBD"/>
    <w:rsid w:val="00120A74"/>
    <w:rsid w:val="0012242E"/>
    <w:rsid w:val="00122651"/>
    <w:rsid w:val="00122BDF"/>
    <w:rsid w:val="00130958"/>
    <w:rsid w:val="00132719"/>
    <w:rsid w:val="00132972"/>
    <w:rsid w:val="00132C79"/>
    <w:rsid w:val="0013341A"/>
    <w:rsid w:val="00135B64"/>
    <w:rsid w:val="00136EDB"/>
    <w:rsid w:val="00143106"/>
    <w:rsid w:val="0014418A"/>
    <w:rsid w:val="00145434"/>
    <w:rsid w:val="00146F5D"/>
    <w:rsid w:val="001474AE"/>
    <w:rsid w:val="001509E6"/>
    <w:rsid w:val="0015327E"/>
    <w:rsid w:val="00153946"/>
    <w:rsid w:val="001569F0"/>
    <w:rsid w:val="0016230B"/>
    <w:rsid w:val="001633C9"/>
    <w:rsid w:val="001641CD"/>
    <w:rsid w:val="00164DA9"/>
    <w:rsid w:val="001674D2"/>
    <w:rsid w:val="0017049B"/>
    <w:rsid w:val="00170CAC"/>
    <w:rsid w:val="00170F88"/>
    <w:rsid w:val="001723DC"/>
    <w:rsid w:val="00173BBE"/>
    <w:rsid w:val="001749BF"/>
    <w:rsid w:val="0017514A"/>
    <w:rsid w:val="001776DD"/>
    <w:rsid w:val="00182157"/>
    <w:rsid w:val="00184959"/>
    <w:rsid w:val="001859F8"/>
    <w:rsid w:val="00185F02"/>
    <w:rsid w:val="00192098"/>
    <w:rsid w:val="00194E9A"/>
    <w:rsid w:val="0019565B"/>
    <w:rsid w:val="00197702"/>
    <w:rsid w:val="001A1018"/>
    <w:rsid w:val="001A200B"/>
    <w:rsid w:val="001A2486"/>
    <w:rsid w:val="001A4C6F"/>
    <w:rsid w:val="001A5CD9"/>
    <w:rsid w:val="001B2E18"/>
    <w:rsid w:val="001B435E"/>
    <w:rsid w:val="001C15EE"/>
    <w:rsid w:val="001C223A"/>
    <w:rsid w:val="001C5252"/>
    <w:rsid w:val="001C58A6"/>
    <w:rsid w:val="001D002F"/>
    <w:rsid w:val="001D3387"/>
    <w:rsid w:val="001D3FD4"/>
    <w:rsid w:val="001D425C"/>
    <w:rsid w:val="001D4E73"/>
    <w:rsid w:val="001D54E8"/>
    <w:rsid w:val="001D5756"/>
    <w:rsid w:val="001D5A99"/>
    <w:rsid w:val="001D5C8F"/>
    <w:rsid w:val="001D5EB9"/>
    <w:rsid w:val="001D63A6"/>
    <w:rsid w:val="001E17E8"/>
    <w:rsid w:val="001E31F8"/>
    <w:rsid w:val="001E33C5"/>
    <w:rsid w:val="001E3F78"/>
    <w:rsid w:val="001E67A8"/>
    <w:rsid w:val="001E6C79"/>
    <w:rsid w:val="001F0194"/>
    <w:rsid w:val="001F5D65"/>
    <w:rsid w:val="00203D6F"/>
    <w:rsid w:val="0020670F"/>
    <w:rsid w:val="00210753"/>
    <w:rsid w:val="00211CD2"/>
    <w:rsid w:val="00214F41"/>
    <w:rsid w:val="002156F4"/>
    <w:rsid w:val="00220E95"/>
    <w:rsid w:val="00222983"/>
    <w:rsid w:val="00222E6F"/>
    <w:rsid w:val="00225F85"/>
    <w:rsid w:val="0023094A"/>
    <w:rsid w:val="00230D57"/>
    <w:rsid w:val="00232C74"/>
    <w:rsid w:val="00232C86"/>
    <w:rsid w:val="002337F8"/>
    <w:rsid w:val="00233F68"/>
    <w:rsid w:val="002350CD"/>
    <w:rsid w:val="0023607D"/>
    <w:rsid w:val="0023687B"/>
    <w:rsid w:val="00245CA8"/>
    <w:rsid w:val="00247112"/>
    <w:rsid w:val="00247F22"/>
    <w:rsid w:val="00250A4E"/>
    <w:rsid w:val="0025161A"/>
    <w:rsid w:val="00251938"/>
    <w:rsid w:val="00251A53"/>
    <w:rsid w:val="002535ED"/>
    <w:rsid w:val="002537DC"/>
    <w:rsid w:val="00253FFE"/>
    <w:rsid w:val="00255475"/>
    <w:rsid w:val="00255F64"/>
    <w:rsid w:val="00256C42"/>
    <w:rsid w:val="00257CFE"/>
    <w:rsid w:val="00261762"/>
    <w:rsid w:val="00261B1F"/>
    <w:rsid w:val="0026218D"/>
    <w:rsid w:val="002659B1"/>
    <w:rsid w:val="002702A4"/>
    <w:rsid w:val="002768A4"/>
    <w:rsid w:val="0027781D"/>
    <w:rsid w:val="0027797A"/>
    <w:rsid w:val="00282114"/>
    <w:rsid w:val="0028230C"/>
    <w:rsid w:val="00282D10"/>
    <w:rsid w:val="002854AF"/>
    <w:rsid w:val="00286D17"/>
    <w:rsid w:val="0028787D"/>
    <w:rsid w:val="00290395"/>
    <w:rsid w:val="00293F5C"/>
    <w:rsid w:val="00297FEB"/>
    <w:rsid w:val="002A0335"/>
    <w:rsid w:val="002A11C1"/>
    <w:rsid w:val="002A14D3"/>
    <w:rsid w:val="002A1758"/>
    <w:rsid w:val="002A27CF"/>
    <w:rsid w:val="002A675C"/>
    <w:rsid w:val="002A7C5D"/>
    <w:rsid w:val="002B0C88"/>
    <w:rsid w:val="002B1457"/>
    <w:rsid w:val="002B1DE8"/>
    <w:rsid w:val="002B39F5"/>
    <w:rsid w:val="002B443D"/>
    <w:rsid w:val="002B5144"/>
    <w:rsid w:val="002B5D68"/>
    <w:rsid w:val="002B6E61"/>
    <w:rsid w:val="002C7A5B"/>
    <w:rsid w:val="002D07A7"/>
    <w:rsid w:val="002D30A8"/>
    <w:rsid w:val="002E0C12"/>
    <w:rsid w:val="002E11D9"/>
    <w:rsid w:val="002E326C"/>
    <w:rsid w:val="002E44ED"/>
    <w:rsid w:val="002E4C3F"/>
    <w:rsid w:val="002E589A"/>
    <w:rsid w:val="002E5EF4"/>
    <w:rsid w:val="002F3106"/>
    <w:rsid w:val="00301664"/>
    <w:rsid w:val="00306340"/>
    <w:rsid w:val="00307366"/>
    <w:rsid w:val="0031071E"/>
    <w:rsid w:val="00311CE7"/>
    <w:rsid w:val="00315D1F"/>
    <w:rsid w:val="003201EE"/>
    <w:rsid w:val="00321CF3"/>
    <w:rsid w:val="00330E97"/>
    <w:rsid w:val="003449BA"/>
    <w:rsid w:val="00347B55"/>
    <w:rsid w:val="00350062"/>
    <w:rsid w:val="00350982"/>
    <w:rsid w:val="00351E9A"/>
    <w:rsid w:val="00353B12"/>
    <w:rsid w:val="00353C59"/>
    <w:rsid w:val="003565EA"/>
    <w:rsid w:val="00357E98"/>
    <w:rsid w:val="003633CF"/>
    <w:rsid w:val="003655A3"/>
    <w:rsid w:val="003670FA"/>
    <w:rsid w:val="00371DE6"/>
    <w:rsid w:val="00373349"/>
    <w:rsid w:val="0037354C"/>
    <w:rsid w:val="00375858"/>
    <w:rsid w:val="00381C9C"/>
    <w:rsid w:val="003844F3"/>
    <w:rsid w:val="003854E1"/>
    <w:rsid w:val="00385516"/>
    <w:rsid w:val="00386D79"/>
    <w:rsid w:val="00390E50"/>
    <w:rsid w:val="00392E5E"/>
    <w:rsid w:val="003959D4"/>
    <w:rsid w:val="00395EFC"/>
    <w:rsid w:val="003972A2"/>
    <w:rsid w:val="003A2F7F"/>
    <w:rsid w:val="003A3C8A"/>
    <w:rsid w:val="003B1072"/>
    <w:rsid w:val="003B36D2"/>
    <w:rsid w:val="003B3C36"/>
    <w:rsid w:val="003B5016"/>
    <w:rsid w:val="003B5FBF"/>
    <w:rsid w:val="003B7BE5"/>
    <w:rsid w:val="003C1430"/>
    <w:rsid w:val="003C2717"/>
    <w:rsid w:val="003C55B3"/>
    <w:rsid w:val="003C5FDD"/>
    <w:rsid w:val="003D0592"/>
    <w:rsid w:val="003D1042"/>
    <w:rsid w:val="003D235F"/>
    <w:rsid w:val="003D23C2"/>
    <w:rsid w:val="003D2D47"/>
    <w:rsid w:val="003D3DF0"/>
    <w:rsid w:val="003D47A6"/>
    <w:rsid w:val="003D7E1D"/>
    <w:rsid w:val="003E1C90"/>
    <w:rsid w:val="003E22D1"/>
    <w:rsid w:val="003E511E"/>
    <w:rsid w:val="003E566C"/>
    <w:rsid w:val="003E7FD7"/>
    <w:rsid w:val="003F1CEE"/>
    <w:rsid w:val="003F1E01"/>
    <w:rsid w:val="003F29FD"/>
    <w:rsid w:val="003F54EA"/>
    <w:rsid w:val="003F6045"/>
    <w:rsid w:val="00404AC4"/>
    <w:rsid w:val="00404D84"/>
    <w:rsid w:val="00404F09"/>
    <w:rsid w:val="00415574"/>
    <w:rsid w:val="00415C72"/>
    <w:rsid w:val="0041600F"/>
    <w:rsid w:val="00416635"/>
    <w:rsid w:val="00417D28"/>
    <w:rsid w:val="00421827"/>
    <w:rsid w:val="00423F5C"/>
    <w:rsid w:val="004265F4"/>
    <w:rsid w:val="00427908"/>
    <w:rsid w:val="0043077C"/>
    <w:rsid w:val="00432641"/>
    <w:rsid w:val="00432C3A"/>
    <w:rsid w:val="004332ED"/>
    <w:rsid w:val="0043498E"/>
    <w:rsid w:val="00435C2D"/>
    <w:rsid w:val="0044097B"/>
    <w:rsid w:val="004410A9"/>
    <w:rsid w:val="00446A1B"/>
    <w:rsid w:val="00450D6F"/>
    <w:rsid w:val="00450E7A"/>
    <w:rsid w:val="00452DD8"/>
    <w:rsid w:val="00454588"/>
    <w:rsid w:val="004607C5"/>
    <w:rsid w:val="004660DB"/>
    <w:rsid w:val="00466A2B"/>
    <w:rsid w:val="00466B45"/>
    <w:rsid w:val="00466BF4"/>
    <w:rsid w:val="00467A90"/>
    <w:rsid w:val="00473E92"/>
    <w:rsid w:val="0047565B"/>
    <w:rsid w:val="00476ED1"/>
    <w:rsid w:val="00477A5A"/>
    <w:rsid w:val="004809B9"/>
    <w:rsid w:val="00482566"/>
    <w:rsid w:val="00483FF7"/>
    <w:rsid w:val="00486DE4"/>
    <w:rsid w:val="00491129"/>
    <w:rsid w:val="0049314A"/>
    <w:rsid w:val="004A028F"/>
    <w:rsid w:val="004A0BD1"/>
    <w:rsid w:val="004A0E49"/>
    <w:rsid w:val="004A1AA8"/>
    <w:rsid w:val="004A1DA7"/>
    <w:rsid w:val="004A39EA"/>
    <w:rsid w:val="004A41E2"/>
    <w:rsid w:val="004A4735"/>
    <w:rsid w:val="004A4E01"/>
    <w:rsid w:val="004B08CC"/>
    <w:rsid w:val="004B09D8"/>
    <w:rsid w:val="004B4ECC"/>
    <w:rsid w:val="004B63AD"/>
    <w:rsid w:val="004B7785"/>
    <w:rsid w:val="004B7892"/>
    <w:rsid w:val="004C1C0C"/>
    <w:rsid w:val="004C2F04"/>
    <w:rsid w:val="004C381C"/>
    <w:rsid w:val="004C5C58"/>
    <w:rsid w:val="004C7553"/>
    <w:rsid w:val="004C7C6B"/>
    <w:rsid w:val="004D12D8"/>
    <w:rsid w:val="004D1908"/>
    <w:rsid w:val="004D2670"/>
    <w:rsid w:val="004D3264"/>
    <w:rsid w:val="004D7269"/>
    <w:rsid w:val="004D77AA"/>
    <w:rsid w:val="004E114C"/>
    <w:rsid w:val="004E1586"/>
    <w:rsid w:val="004E1624"/>
    <w:rsid w:val="004E2DA5"/>
    <w:rsid w:val="004E34A3"/>
    <w:rsid w:val="004E41A7"/>
    <w:rsid w:val="004E6098"/>
    <w:rsid w:val="004E7F5E"/>
    <w:rsid w:val="004F252E"/>
    <w:rsid w:val="004F3187"/>
    <w:rsid w:val="004F6367"/>
    <w:rsid w:val="004F6AF1"/>
    <w:rsid w:val="004F705D"/>
    <w:rsid w:val="00504707"/>
    <w:rsid w:val="0050586B"/>
    <w:rsid w:val="00506FCB"/>
    <w:rsid w:val="005102FB"/>
    <w:rsid w:val="00510604"/>
    <w:rsid w:val="00514DB3"/>
    <w:rsid w:val="00515C4C"/>
    <w:rsid w:val="0052147B"/>
    <w:rsid w:val="0052194C"/>
    <w:rsid w:val="00521A0F"/>
    <w:rsid w:val="00527157"/>
    <w:rsid w:val="005309F8"/>
    <w:rsid w:val="00530B1C"/>
    <w:rsid w:val="0053498D"/>
    <w:rsid w:val="005355A5"/>
    <w:rsid w:val="00542A15"/>
    <w:rsid w:val="0054397E"/>
    <w:rsid w:val="00543EEF"/>
    <w:rsid w:val="005449A2"/>
    <w:rsid w:val="005459A2"/>
    <w:rsid w:val="00547484"/>
    <w:rsid w:val="00550DBA"/>
    <w:rsid w:val="00551748"/>
    <w:rsid w:val="00552D85"/>
    <w:rsid w:val="00553818"/>
    <w:rsid w:val="005548A6"/>
    <w:rsid w:val="00554DCD"/>
    <w:rsid w:val="00556CA8"/>
    <w:rsid w:val="005604F4"/>
    <w:rsid w:val="00564F2E"/>
    <w:rsid w:val="005671E6"/>
    <w:rsid w:val="00575A23"/>
    <w:rsid w:val="005765BC"/>
    <w:rsid w:val="005776B7"/>
    <w:rsid w:val="00581E6C"/>
    <w:rsid w:val="00582040"/>
    <w:rsid w:val="00582061"/>
    <w:rsid w:val="005844C9"/>
    <w:rsid w:val="00586C40"/>
    <w:rsid w:val="00590084"/>
    <w:rsid w:val="005906A0"/>
    <w:rsid w:val="00591560"/>
    <w:rsid w:val="005956DF"/>
    <w:rsid w:val="0059772D"/>
    <w:rsid w:val="00597AF1"/>
    <w:rsid w:val="005A33FA"/>
    <w:rsid w:val="005A3C30"/>
    <w:rsid w:val="005A60F4"/>
    <w:rsid w:val="005A684B"/>
    <w:rsid w:val="005A73D5"/>
    <w:rsid w:val="005B05C7"/>
    <w:rsid w:val="005B1B82"/>
    <w:rsid w:val="005B1D14"/>
    <w:rsid w:val="005B24E5"/>
    <w:rsid w:val="005B3410"/>
    <w:rsid w:val="005B38C1"/>
    <w:rsid w:val="005B3EBA"/>
    <w:rsid w:val="005B66FD"/>
    <w:rsid w:val="005B6F86"/>
    <w:rsid w:val="005B71F8"/>
    <w:rsid w:val="005C08E0"/>
    <w:rsid w:val="005C315A"/>
    <w:rsid w:val="005C5788"/>
    <w:rsid w:val="005C7FFC"/>
    <w:rsid w:val="005D571A"/>
    <w:rsid w:val="005D7711"/>
    <w:rsid w:val="005E06BC"/>
    <w:rsid w:val="005E3752"/>
    <w:rsid w:val="005E385C"/>
    <w:rsid w:val="005E440C"/>
    <w:rsid w:val="005E61BD"/>
    <w:rsid w:val="005E7968"/>
    <w:rsid w:val="005E79FC"/>
    <w:rsid w:val="005E7E37"/>
    <w:rsid w:val="005F048A"/>
    <w:rsid w:val="005F32F1"/>
    <w:rsid w:val="005F39F9"/>
    <w:rsid w:val="005F6A08"/>
    <w:rsid w:val="005F7076"/>
    <w:rsid w:val="005F7668"/>
    <w:rsid w:val="00601212"/>
    <w:rsid w:val="00603220"/>
    <w:rsid w:val="00603C38"/>
    <w:rsid w:val="006043F9"/>
    <w:rsid w:val="00606DDB"/>
    <w:rsid w:val="00611681"/>
    <w:rsid w:val="00611952"/>
    <w:rsid w:val="00611DF2"/>
    <w:rsid w:val="00616274"/>
    <w:rsid w:val="00616C68"/>
    <w:rsid w:val="0062043B"/>
    <w:rsid w:val="00620E67"/>
    <w:rsid w:val="0062181F"/>
    <w:rsid w:val="00622D24"/>
    <w:rsid w:val="0062439C"/>
    <w:rsid w:val="00627BF2"/>
    <w:rsid w:val="00630D44"/>
    <w:rsid w:val="00632045"/>
    <w:rsid w:val="0063358A"/>
    <w:rsid w:val="00635658"/>
    <w:rsid w:val="006406DD"/>
    <w:rsid w:val="0064261A"/>
    <w:rsid w:val="00643B3E"/>
    <w:rsid w:val="00646ABF"/>
    <w:rsid w:val="00650B1E"/>
    <w:rsid w:val="006510AA"/>
    <w:rsid w:val="00651CAE"/>
    <w:rsid w:val="00652F43"/>
    <w:rsid w:val="00655898"/>
    <w:rsid w:val="00660074"/>
    <w:rsid w:val="006628B8"/>
    <w:rsid w:val="00662BB1"/>
    <w:rsid w:val="006645F8"/>
    <w:rsid w:val="00667B95"/>
    <w:rsid w:val="00671D19"/>
    <w:rsid w:val="0067296B"/>
    <w:rsid w:val="006736DB"/>
    <w:rsid w:val="006738BF"/>
    <w:rsid w:val="006749BC"/>
    <w:rsid w:val="00674C55"/>
    <w:rsid w:val="006750D1"/>
    <w:rsid w:val="0067651E"/>
    <w:rsid w:val="00676933"/>
    <w:rsid w:val="00680763"/>
    <w:rsid w:val="0068108C"/>
    <w:rsid w:val="00682BB3"/>
    <w:rsid w:val="00682FD5"/>
    <w:rsid w:val="00683514"/>
    <w:rsid w:val="0068651D"/>
    <w:rsid w:val="006908C3"/>
    <w:rsid w:val="00693AA6"/>
    <w:rsid w:val="00693F7C"/>
    <w:rsid w:val="00694784"/>
    <w:rsid w:val="006953FF"/>
    <w:rsid w:val="006963F7"/>
    <w:rsid w:val="006A3448"/>
    <w:rsid w:val="006A58FB"/>
    <w:rsid w:val="006B0468"/>
    <w:rsid w:val="006B29C2"/>
    <w:rsid w:val="006B3E1F"/>
    <w:rsid w:val="006B5E8A"/>
    <w:rsid w:val="006B5F1F"/>
    <w:rsid w:val="006B648F"/>
    <w:rsid w:val="006B6DB0"/>
    <w:rsid w:val="006C0762"/>
    <w:rsid w:val="006C3250"/>
    <w:rsid w:val="006C55A2"/>
    <w:rsid w:val="006C6037"/>
    <w:rsid w:val="006D153D"/>
    <w:rsid w:val="006D2799"/>
    <w:rsid w:val="006D40AC"/>
    <w:rsid w:val="006D52ED"/>
    <w:rsid w:val="006D5D9E"/>
    <w:rsid w:val="006E0AEC"/>
    <w:rsid w:val="006E2A9B"/>
    <w:rsid w:val="006E3A08"/>
    <w:rsid w:val="006E6057"/>
    <w:rsid w:val="006E6222"/>
    <w:rsid w:val="006F616D"/>
    <w:rsid w:val="006F6FB3"/>
    <w:rsid w:val="006F7C5A"/>
    <w:rsid w:val="007006D3"/>
    <w:rsid w:val="00702EC9"/>
    <w:rsid w:val="007055BB"/>
    <w:rsid w:val="00705865"/>
    <w:rsid w:val="0070743B"/>
    <w:rsid w:val="00707FBC"/>
    <w:rsid w:val="00715E8F"/>
    <w:rsid w:val="007161AC"/>
    <w:rsid w:val="00716859"/>
    <w:rsid w:val="00720D0B"/>
    <w:rsid w:val="007224A8"/>
    <w:rsid w:val="00724ABC"/>
    <w:rsid w:val="007262FA"/>
    <w:rsid w:val="007267E7"/>
    <w:rsid w:val="00727451"/>
    <w:rsid w:val="00731D50"/>
    <w:rsid w:val="00733B37"/>
    <w:rsid w:val="00733C88"/>
    <w:rsid w:val="00735106"/>
    <w:rsid w:val="00735F99"/>
    <w:rsid w:val="0074016E"/>
    <w:rsid w:val="007409FD"/>
    <w:rsid w:val="007411E3"/>
    <w:rsid w:val="00741ED4"/>
    <w:rsid w:val="00742921"/>
    <w:rsid w:val="00742CFD"/>
    <w:rsid w:val="0074485A"/>
    <w:rsid w:val="00745B7B"/>
    <w:rsid w:val="00751804"/>
    <w:rsid w:val="00753328"/>
    <w:rsid w:val="007551CB"/>
    <w:rsid w:val="0075625B"/>
    <w:rsid w:val="007622A3"/>
    <w:rsid w:val="00762615"/>
    <w:rsid w:val="00763242"/>
    <w:rsid w:val="00764273"/>
    <w:rsid w:val="00767776"/>
    <w:rsid w:val="00767DBE"/>
    <w:rsid w:val="00771214"/>
    <w:rsid w:val="0077170A"/>
    <w:rsid w:val="00771984"/>
    <w:rsid w:val="00773FC0"/>
    <w:rsid w:val="007745EA"/>
    <w:rsid w:val="00784989"/>
    <w:rsid w:val="007850CB"/>
    <w:rsid w:val="00785B83"/>
    <w:rsid w:val="00790E57"/>
    <w:rsid w:val="00794B8C"/>
    <w:rsid w:val="007A18E4"/>
    <w:rsid w:val="007A2CF0"/>
    <w:rsid w:val="007A5363"/>
    <w:rsid w:val="007A7BF6"/>
    <w:rsid w:val="007B10BA"/>
    <w:rsid w:val="007B19F1"/>
    <w:rsid w:val="007B41CD"/>
    <w:rsid w:val="007B69EA"/>
    <w:rsid w:val="007C6FF1"/>
    <w:rsid w:val="007C7E1F"/>
    <w:rsid w:val="007D2C55"/>
    <w:rsid w:val="007D667D"/>
    <w:rsid w:val="007D6E6B"/>
    <w:rsid w:val="007D74E6"/>
    <w:rsid w:val="007E3030"/>
    <w:rsid w:val="007F3483"/>
    <w:rsid w:val="007F3613"/>
    <w:rsid w:val="007F496E"/>
    <w:rsid w:val="007F4A64"/>
    <w:rsid w:val="007F5FA6"/>
    <w:rsid w:val="007F764A"/>
    <w:rsid w:val="008000C6"/>
    <w:rsid w:val="00800105"/>
    <w:rsid w:val="0080079A"/>
    <w:rsid w:val="00801167"/>
    <w:rsid w:val="0080231B"/>
    <w:rsid w:val="00802B9C"/>
    <w:rsid w:val="00804413"/>
    <w:rsid w:val="00807C04"/>
    <w:rsid w:val="0081076A"/>
    <w:rsid w:val="00810B26"/>
    <w:rsid w:val="00811478"/>
    <w:rsid w:val="00812D63"/>
    <w:rsid w:val="00813331"/>
    <w:rsid w:val="0081376E"/>
    <w:rsid w:val="00822844"/>
    <w:rsid w:val="0082592E"/>
    <w:rsid w:val="00825F3C"/>
    <w:rsid w:val="008262F7"/>
    <w:rsid w:val="00827823"/>
    <w:rsid w:val="00827F75"/>
    <w:rsid w:val="00832161"/>
    <w:rsid w:val="00833F35"/>
    <w:rsid w:val="00835727"/>
    <w:rsid w:val="00835C7B"/>
    <w:rsid w:val="00844019"/>
    <w:rsid w:val="008462B3"/>
    <w:rsid w:val="008516F2"/>
    <w:rsid w:val="00852329"/>
    <w:rsid w:val="00854AC4"/>
    <w:rsid w:val="00854EB9"/>
    <w:rsid w:val="00856C07"/>
    <w:rsid w:val="00857730"/>
    <w:rsid w:val="00863B81"/>
    <w:rsid w:val="00866BB2"/>
    <w:rsid w:val="00870442"/>
    <w:rsid w:val="008729B1"/>
    <w:rsid w:val="00873D78"/>
    <w:rsid w:val="008800B0"/>
    <w:rsid w:val="0088116F"/>
    <w:rsid w:val="0088188F"/>
    <w:rsid w:val="00882092"/>
    <w:rsid w:val="008830F8"/>
    <w:rsid w:val="00883EC1"/>
    <w:rsid w:val="00884DC4"/>
    <w:rsid w:val="0088756B"/>
    <w:rsid w:val="008942E2"/>
    <w:rsid w:val="008A144C"/>
    <w:rsid w:val="008A1AB0"/>
    <w:rsid w:val="008A3397"/>
    <w:rsid w:val="008B2205"/>
    <w:rsid w:val="008B402E"/>
    <w:rsid w:val="008B5CF6"/>
    <w:rsid w:val="008C0672"/>
    <w:rsid w:val="008C4FC0"/>
    <w:rsid w:val="008C6735"/>
    <w:rsid w:val="008C7966"/>
    <w:rsid w:val="008D17AF"/>
    <w:rsid w:val="008D36F3"/>
    <w:rsid w:val="008D4C93"/>
    <w:rsid w:val="008D6D23"/>
    <w:rsid w:val="008E228A"/>
    <w:rsid w:val="008E425D"/>
    <w:rsid w:val="008E4721"/>
    <w:rsid w:val="008E5F97"/>
    <w:rsid w:val="008E6760"/>
    <w:rsid w:val="008E6952"/>
    <w:rsid w:val="008F1B97"/>
    <w:rsid w:val="008F3EE4"/>
    <w:rsid w:val="008F56F1"/>
    <w:rsid w:val="008F726A"/>
    <w:rsid w:val="0090073F"/>
    <w:rsid w:val="009037E8"/>
    <w:rsid w:val="00904109"/>
    <w:rsid w:val="00904807"/>
    <w:rsid w:val="0090690F"/>
    <w:rsid w:val="00906932"/>
    <w:rsid w:val="00910B6C"/>
    <w:rsid w:val="009130B9"/>
    <w:rsid w:val="00917FB4"/>
    <w:rsid w:val="00921880"/>
    <w:rsid w:val="00922195"/>
    <w:rsid w:val="0092358A"/>
    <w:rsid w:val="0092406A"/>
    <w:rsid w:val="00924E3B"/>
    <w:rsid w:val="009273D1"/>
    <w:rsid w:val="00930308"/>
    <w:rsid w:val="00931E83"/>
    <w:rsid w:val="00934B2E"/>
    <w:rsid w:val="009366FD"/>
    <w:rsid w:val="009376B6"/>
    <w:rsid w:val="00942B51"/>
    <w:rsid w:val="0095102A"/>
    <w:rsid w:val="00951C7B"/>
    <w:rsid w:val="0095336D"/>
    <w:rsid w:val="0095511E"/>
    <w:rsid w:val="00955693"/>
    <w:rsid w:val="00955DC8"/>
    <w:rsid w:val="00956117"/>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87EB2"/>
    <w:rsid w:val="00990CD0"/>
    <w:rsid w:val="00991198"/>
    <w:rsid w:val="009912D1"/>
    <w:rsid w:val="00992C45"/>
    <w:rsid w:val="00993EDD"/>
    <w:rsid w:val="00995C22"/>
    <w:rsid w:val="009960F7"/>
    <w:rsid w:val="00996283"/>
    <w:rsid w:val="009A08F6"/>
    <w:rsid w:val="009A26A1"/>
    <w:rsid w:val="009A4D6E"/>
    <w:rsid w:val="009A4EAB"/>
    <w:rsid w:val="009A5981"/>
    <w:rsid w:val="009B0366"/>
    <w:rsid w:val="009B347D"/>
    <w:rsid w:val="009B4EF4"/>
    <w:rsid w:val="009B5C84"/>
    <w:rsid w:val="009B6512"/>
    <w:rsid w:val="009B7151"/>
    <w:rsid w:val="009B7357"/>
    <w:rsid w:val="009C2B5A"/>
    <w:rsid w:val="009C36FC"/>
    <w:rsid w:val="009C7044"/>
    <w:rsid w:val="009D4FB8"/>
    <w:rsid w:val="009E3486"/>
    <w:rsid w:val="009E5C1B"/>
    <w:rsid w:val="009F3326"/>
    <w:rsid w:val="009F50E8"/>
    <w:rsid w:val="009F6652"/>
    <w:rsid w:val="009F7246"/>
    <w:rsid w:val="009F7505"/>
    <w:rsid w:val="009F7D1D"/>
    <w:rsid w:val="00A0047B"/>
    <w:rsid w:val="00A06331"/>
    <w:rsid w:val="00A06DA1"/>
    <w:rsid w:val="00A14F6A"/>
    <w:rsid w:val="00A15929"/>
    <w:rsid w:val="00A15E96"/>
    <w:rsid w:val="00A21DC0"/>
    <w:rsid w:val="00A25334"/>
    <w:rsid w:val="00A26654"/>
    <w:rsid w:val="00A309E2"/>
    <w:rsid w:val="00A3259E"/>
    <w:rsid w:val="00A33A99"/>
    <w:rsid w:val="00A40ADA"/>
    <w:rsid w:val="00A43ECC"/>
    <w:rsid w:val="00A46651"/>
    <w:rsid w:val="00A467EF"/>
    <w:rsid w:val="00A46D20"/>
    <w:rsid w:val="00A52B9A"/>
    <w:rsid w:val="00A53050"/>
    <w:rsid w:val="00A53E0C"/>
    <w:rsid w:val="00A5446E"/>
    <w:rsid w:val="00A54674"/>
    <w:rsid w:val="00A5507A"/>
    <w:rsid w:val="00A57FB4"/>
    <w:rsid w:val="00A6000E"/>
    <w:rsid w:val="00A60286"/>
    <w:rsid w:val="00A66C66"/>
    <w:rsid w:val="00A673AF"/>
    <w:rsid w:val="00A71079"/>
    <w:rsid w:val="00A7286D"/>
    <w:rsid w:val="00A73DEC"/>
    <w:rsid w:val="00A7746B"/>
    <w:rsid w:val="00A7763C"/>
    <w:rsid w:val="00A8359B"/>
    <w:rsid w:val="00A86EE1"/>
    <w:rsid w:val="00A879C1"/>
    <w:rsid w:val="00A97CB8"/>
    <w:rsid w:val="00A97F30"/>
    <w:rsid w:val="00AA056C"/>
    <w:rsid w:val="00AA1890"/>
    <w:rsid w:val="00AA3165"/>
    <w:rsid w:val="00AA34AB"/>
    <w:rsid w:val="00AA532F"/>
    <w:rsid w:val="00AA64AC"/>
    <w:rsid w:val="00AA6A56"/>
    <w:rsid w:val="00AA6B53"/>
    <w:rsid w:val="00AB018B"/>
    <w:rsid w:val="00AB30DA"/>
    <w:rsid w:val="00AB364D"/>
    <w:rsid w:val="00AC08E2"/>
    <w:rsid w:val="00AC1460"/>
    <w:rsid w:val="00AC5C7C"/>
    <w:rsid w:val="00AC664A"/>
    <w:rsid w:val="00AC678B"/>
    <w:rsid w:val="00AD11BE"/>
    <w:rsid w:val="00AD2316"/>
    <w:rsid w:val="00AD33A9"/>
    <w:rsid w:val="00AD5147"/>
    <w:rsid w:val="00AD5BF8"/>
    <w:rsid w:val="00AE2494"/>
    <w:rsid w:val="00AF0C8A"/>
    <w:rsid w:val="00AF19FD"/>
    <w:rsid w:val="00AF3E56"/>
    <w:rsid w:val="00B00771"/>
    <w:rsid w:val="00B022B0"/>
    <w:rsid w:val="00B02531"/>
    <w:rsid w:val="00B073F9"/>
    <w:rsid w:val="00B07568"/>
    <w:rsid w:val="00B07701"/>
    <w:rsid w:val="00B106E8"/>
    <w:rsid w:val="00B12719"/>
    <w:rsid w:val="00B155CC"/>
    <w:rsid w:val="00B23E9E"/>
    <w:rsid w:val="00B26543"/>
    <w:rsid w:val="00B270CA"/>
    <w:rsid w:val="00B30855"/>
    <w:rsid w:val="00B34377"/>
    <w:rsid w:val="00B36B84"/>
    <w:rsid w:val="00B40A0E"/>
    <w:rsid w:val="00B4308C"/>
    <w:rsid w:val="00B471AD"/>
    <w:rsid w:val="00B518D8"/>
    <w:rsid w:val="00B52C19"/>
    <w:rsid w:val="00B53C19"/>
    <w:rsid w:val="00B54900"/>
    <w:rsid w:val="00B67A2C"/>
    <w:rsid w:val="00B7156C"/>
    <w:rsid w:val="00B72322"/>
    <w:rsid w:val="00B73549"/>
    <w:rsid w:val="00B736DB"/>
    <w:rsid w:val="00B74A73"/>
    <w:rsid w:val="00B75DE7"/>
    <w:rsid w:val="00B77C9D"/>
    <w:rsid w:val="00B804D1"/>
    <w:rsid w:val="00B809F6"/>
    <w:rsid w:val="00B82157"/>
    <w:rsid w:val="00B83198"/>
    <w:rsid w:val="00B869C9"/>
    <w:rsid w:val="00B9138C"/>
    <w:rsid w:val="00B94131"/>
    <w:rsid w:val="00BA257B"/>
    <w:rsid w:val="00BA57EF"/>
    <w:rsid w:val="00BA6D9D"/>
    <w:rsid w:val="00BB0848"/>
    <w:rsid w:val="00BB3B46"/>
    <w:rsid w:val="00BC1231"/>
    <w:rsid w:val="00BC2CA8"/>
    <w:rsid w:val="00BC425B"/>
    <w:rsid w:val="00BC4377"/>
    <w:rsid w:val="00BC5E95"/>
    <w:rsid w:val="00BC6AC0"/>
    <w:rsid w:val="00BC7474"/>
    <w:rsid w:val="00BD40F9"/>
    <w:rsid w:val="00BE3097"/>
    <w:rsid w:val="00BE5589"/>
    <w:rsid w:val="00BE5877"/>
    <w:rsid w:val="00BF09AE"/>
    <w:rsid w:val="00BF39F9"/>
    <w:rsid w:val="00BF3ECA"/>
    <w:rsid w:val="00BF58D9"/>
    <w:rsid w:val="00BF688C"/>
    <w:rsid w:val="00BF72ED"/>
    <w:rsid w:val="00BF7555"/>
    <w:rsid w:val="00C00387"/>
    <w:rsid w:val="00C02FC6"/>
    <w:rsid w:val="00C03B35"/>
    <w:rsid w:val="00C03BF4"/>
    <w:rsid w:val="00C041F2"/>
    <w:rsid w:val="00C11889"/>
    <w:rsid w:val="00C13908"/>
    <w:rsid w:val="00C15485"/>
    <w:rsid w:val="00C173DD"/>
    <w:rsid w:val="00C20262"/>
    <w:rsid w:val="00C2627D"/>
    <w:rsid w:val="00C26812"/>
    <w:rsid w:val="00C32C4F"/>
    <w:rsid w:val="00C35BB2"/>
    <w:rsid w:val="00C3796F"/>
    <w:rsid w:val="00C4122B"/>
    <w:rsid w:val="00C42941"/>
    <w:rsid w:val="00C434EE"/>
    <w:rsid w:val="00C4614C"/>
    <w:rsid w:val="00C46947"/>
    <w:rsid w:val="00C511C3"/>
    <w:rsid w:val="00C517B2"/>
    <w:rsid w:val="00C51F7E"/>
    <w:rsid w:val="00C56566"/>
    <w:rsid w:val="00C57E8F"/>
    <w:rsid w:val="00C57E99"/>
    <w:rsid w:val="00C603F6"/>
    <w:rsid w:val="00C60577"/>
    <w:rsid w:val="00C61253"/>
    <w:rsid w:val="00C615A3"/>
    <w:rsid w:val="00C63640"/>
    <w:rsid w:val="00C63738"/>
    <w:rsid w:val="00C6536D"/>
    <w:rsid w:val="00C66AB9"/>
    <w:rsid w:val="00C73E61"/>
    <w:rsid w:val="00C74D98"/>
    <w:rsid w:val="00C75249"/>
    <w:rsid w:val="00C7550D"/>
    <w:rsid w:val="00C764BE"/>
    <w:rsid w:val="00C8134F"/>
    <w:rsid w:val="00C82C50"/>
    <w:rsid w:val="00C86E8F"/>
    <w:rsid w:val="00C87AA6"/>
    <w:rsid w:val="00C911E6"/>
    <w:rsid w:val="00C92544"/>
    <w:rsid w:val="00C92F62"/>
    <w:rsid w:val="00C9309D"/>
    <w:rsid w:val="00C96911"/>
    <w:rsid w:val="00CA02DA"/>
    <w:rsid w:val="00CA19A6"/>
    <w:rsid w:val="00CA2076"/>
    <w:rsid w:val="00CA35BE"/>
    <w:rsid w:val="00CB783F"/>
    <w:rsid w:val="00CB7F56"/>
    <w:rsid w:val="00CC27D2"/>
    <w:rsid w:val="00CC38B9"/>
    <w:rsid w:val="00CC4037"/>
    <w:rsid w:val="00CC5522"/>
    <w:rsid w:val="00CC65C4"/>
    <w:rsid w:val="00CC6F0B"/>
    <w:rsid w:val="00CD0187"/>
    <w:rsid w:val="00CD36A0"/>
    <w:rsid w:val="00CE1ACF"/>
    <w:rsid w:val="00CE3B51"/>
    <w:rsid w:val="00CE55EC"/>
    <w:rsid w:val="00CE6645"/>
    <w:rsid w:val="00CF1142"/>
    <w:rsid w:val="00CF14C1"/>
    <w:rsid w:val="00CF26D3"/>
    <w:rsid w:val="00CF4DBB"/>
    <w:rsid w:val="00D017BD"/>
    <w:rsid w:val="00D023DA"/>
    <w:rsid w:val="00D02697"/>
    <w:rsid w:val="00D0444B"/>
    <w:rsid w:val="00D04969"/>
    <w:rsid w:val="00D06490"/>
    <w:rsid w:val="00D064CE"/>
    <w:rsid w:val="00D11153"/>
    <w:rsid w:val="00D1272A"/>
    <w:rsid w:val="00D12E8E"/>
    <w:rsid w:val="00D151C0"/>
    <w:rsid w:val="00D16F51"/>
    <w:rsid w:val="00D17E32"/>
    <w:rsid w:val="00D21A4D"/>
    <w:rsid w:val="00D257BE"/>
    <w:rsid w:val="00D30E7D"/>
    <w:rsid w:val="00D3431D"/>
    <w:rsid w:val="00D343A0"/>
    <w:rsid w:val="00D34C6B"/>
    <w:rsid w:val="00D34E8E"/>
    <w:rsid w:val="00D354FF"/>
    <w:rsid w:val="00D37796"/>
    <w:rsid w:val="00D37E2D"/>
    <w:rsid w:val="00D40D2C"/>
    <w:rsid w:val="00D40E6A"/>
    <w:rsid w:val="00D41A0B"/>
    <w:rsid w:val="00D4272F"/>
    <w:rsid w:val="00D44ABB"/>
    <w:rsid w:val="00D46057"/>
    <w:rsid w:val="00D476FA"/>
    <w:rsid w:val="00D5163C"/>
    <w:rsid w:val="00D532D8"/>
    <w:rsid w:val="00D5399A"/>
    <w:rsid w:val="00D570CB"/>
    <w:rsid w:val="00D609A0"/>
    <w:rsid w:val="00D60F47"/>
    <w:rsid w:val="00D650C5"/>
    <w:rsid w:val="00D66FB6"/>
    <w:rsid w:val="00D71B39"/>
    <w:rsid w:val="00D7796E"/>
    <w:rsid w:val="00D825B7"/>
    <w:rsid w:val="00D82F11"/>
    <w:rsid w:val="00D90EFC"/>
    <w:rsid w:val="00D9144C"/>
    <w:rsid w:val="00D921B3"/>
    <w:rsid w:val="00D923D5"/>
    <w:rsid w:val="00D94352"/>
    <w:rsid w:val="00D95FDD"/>
    <w:rsid w:val="00DA01EB"/>
    <w:rsid w:val="00DA02E9"/>
    <w:rsid w:val="00DB1522"/>
    <w:rsid w:val="00DB1586"/>
    <w:rsid w:val="00DB5BBA"/>
    <w:rsid w:val="00DB6A2A"/>
    <w:rsid w:val="00DB6F92"/>
    <w:rsid w:val="00DC0BB1"/>
    <w:rsid w:val="00DC0EE1"/>
    <w:rsid w:val="00DC15D0"/>
    <w:rsid w:val="00DC19F6"/>
    <w:rsid w:val="00DC3266"/>
    <w:rsid w:val="00DC4ABD"/>
    <w:rsid w:val="00DC4AE4"/>
    <w:rsid w:val="00DD492B"/>
    <w:rsid w:val="00DD5688"/>
    <w:rsid w:val="00DD5D06"/>
    <w:rsid w:val="00DE3B72"/>
    <w:rsid w:val="00DE5B4A"/>
    <w:rsid w:val="00DE686A"/>
    <w:rsid w:val="00DF16A6"/>
    <w:rsid w:val="00DF1D7F"/>
    <w:rsid w:val="00DF1E0C"/>
    <w:rsid w:val="00DF4CBE"/>
    <w:rsid w:val="00DF6A36"/>
    <w:rsid w:val="00DF6F4B"/>
    <w:rsid w:val="00E01423"/>
    <w:rsid w:val="00E02E94"/>
    <w:rsid w:val="00E03E19"/>
    <w:rsid w:val="00E04A68"/>
    <w:rsid w:val="00E15B64"/>
    <w:rsid w:val="00E1671E"/>
    <w:rsid w:val="00E21091"/>
    <w:rsid w:val="00E23431"/>
    <w:rsid w:val="00E23AEF"/>
    <w:rsid w:val="00E24FF8"/>
    <w:rsid w:val="00E31D2B"/>
    <w:rsid w:val="00E33217"/>
    <w:rsid w:val="00E4373E"/>
    <w:rsid w:val="00E45EE1"/>
    <w:rsid w:val="00E504DF"/>
    <w:rsid w:val="00E506EB"/>
    <w:rsid w:val="00E506F7"/>
    <w:rsid w:val="00E53849"/>
    <w:rsid w:val="00E549BF"/>
    <w:rsid w:val="00E54C7F"/>
    <w:rsid w:val="00E54E77"/>
    <w:rsid w:val="00E55201"/>
    <w:rsid w:val="00E605AD"/>
    <w:rsid w:val="00E610CD"/>
    <w:rsid w:val="00E6164B"/>
    <w:rsid w:val="00E61E35"/>
    <w:rsid w:val="00E620F0"/>
    <w:rsid w:val="00E6342F"/>
    <w:rsid w:val="00E63D06"/>
    <w:rsid w:val="00E63D0C"/>
    <w:rsid w:val="00E66F2D"/>
    <w:rsid w:val="00E7138B"/>
    <w:rsid w:val="00E72446"/>
    <w:rsid w:val="00E72A6D"/>
    <w:rsid w:val="00E7570C"/>
    <w:rsid w:val="00E83179"/>
    <w:rsid w:val="00E857D6"/>
    <w:rsid w:val="00E86C05"/>
    <w:rsid w:val="00E87949"/>
    <w:rsid w:val="00E902D8"/>
    <w:rsid w:val="00E92655"/>
    <w:rsid w:val="00E93A94"/>
    <w:rsid w:val="00E942B4"/>
    <w:rsid w:val="00E9507B"/>
    <w:rsid w:val="00E952C6"/>
    <w:rsid w:val="00E95564"/>
    <w:rsid w:val="00E96397"/>
    <w:rsid w:val="00EA0DE3"/>
    <w:rsid w:val="00EA19CA"/>
    <w:rsid w:val="00EA4E56"/>
    <w:rsid w:val="00EA59D9"/>
    <w:rsid w:val="00EA72B0"/>
    <w:rsid w:val="00EB04D8"/>
    <w:rsid w:val="00EB1D33"/>
    <w:rsid w:val="00EB27C4"/>
    <w:rsid w:val="00EB4B3E"/>
    <w:rsid w:val="00EB5655"/>
    <w:rsid w:val="00EC11AE"/>
    <w:rsid w:val="00EC2776"/>
    <w:rsid w:val="00EC33BF"/>
    <w:rsid w:val="00ED129B"/>
    <w:rsid w:val="00ED23BE"/>
    <w:rsid w:val="00ED38A6"/>
    <w:rsid w:val="00ED3D6B"/>
    <w:rsid w:val="00EE29CA"/>
    <w:rsid w:val="00EE44E1"/>
    <w:rsid w:val="00EE50E8"/>
    <w:rsid w:val="00EE5912"/>
    <w:rsid w:val="00EE7156"/>
    <w:rsid w:val="00EE7A06"/>
    <w:rsid w:val="00EF222A"/>
    <w:rsid w:val="00EF3DBD"/>
    <w:rsid w:val="00EF6D07"/>
    <w:rsid w:val="00EF7676"/>
    <w:rsid w:val="00F000F7"/>
    <w:rsid w:val="00F00102"/>
    <w:rsid w:val="00F02640"/>
    <w:rsid w:val="00F03672"/>
    <w:rsid w:val="00F0453D"/>
    <w:rsid w:val="00F04D96"/>
    <w:rsid w:val="00F071D0"/>
    <w:rsid w:val="00F101E2"/>
    <w:rsid w:val="00F121A8"/>
    <w:rsid w:val="00F14571"/>
    <w:rsid w:val="00F15CC9"/>
    <w:rsid w:val="00F16BC6"/>
    <w:rsid w:val="00F16C6C"/>
    <w:rsid w:val="00F16E72"/>
    <w:rsid w:val="00F170BD"/>
    <w:rsid w:val="00F1719C"/>
    <w:rsid w:val="00F17476"/>
    <w:rsid w:val="00F177A8"/>
    <w:rsid w:val="00F22005"/>
    <w:rsid w:val="00F2781D"/>
    <w:rsid w:val="00F27845"/>
    <w:rsid w:val="00F27CE8"/>
    <w:rsid w:val="00F30F45"/>
    <w:rsid w:val="00F33C84"/>
    <w:rsid w:val="00F34898"/>
    <w:rsid w:val="00F35ED6"/>
    <w:rsid w:val="00F36831"/>
    <w:rsid w:val="00F406A0"/>
    <w:rsid w:val="00F44D94"/>
    <w:rsid w:val="00F53251"/>
    <w:rsid w:val="00F61527"/>
    <w:rsid w:val="00F66558"/>
    <w:rsid w:val="00F67396"/>
    <w:rsid w:val="00F7085F"/>
    <w:rsid w:val="00F7163D"/>
    <w:rsid w:val="00F73593"/>
    <w:rsid w:val="00F73FE1"/>
    <w:rsid w:val="00F751FC"/>
    <w:rsid w:val="00F7568E"/>
    <w:rsid w:val="00F76E62"/>
    <w:rsid w:val="00F77169"/>
    <w:rsid w:val="00F81750"/>
    <w:rsid w:val="00F85148"/>
    <w:rsid w:val="00F85A6F"/>
    <w:rsid w:val="00F868AF"/>
    <w:rsid w:val="00F9083A"/>
    <w:rsid w:val="00F90C66"/>
    <w:rsid w:val="00F91E06"/>
    <w:rsid w:val="00F93339"/>
    <w:rsid w:val="00F93BD5"/>
    <w:rsid w:val="00F97FCA"/>
    <w:rsid w:val="00FA3443"/>
    <w:rsid w:val="00FA573F"/>
    <w:rsid w:val="00FA58BE"/>
    <w:rsid w:val="00FA6051"/>
    <w:rsid w:val="00FA67E7"/>
    <w:rsid w:val="00FA713D"/>
    <w:rsid w:val="00FB06F8"/>
    <w:rsid w:val="00FB1916"/>
    <w:rsid w:val="00FB3A2B"/>
    <w:rsid w:val="00FB4195"/>
    <w:rsid w:val="00FB5FB0"/>
    <w:rsid w:val="00FC00D0"/>
    <w:rsid w:val="00FC6C26"/>
    <w:rsid w:val="00FC7CC4"/>
    <w:rsid w:val="00FD0318"/>
    <w:rsid w:val="00FD23D7"/>
    <w:rsid w:val="00FD2D49"/>
    <w:rsid w:val="00FD5B9A"/>
    <w:rsid w:val="00FD7589"/>
    <w:rsid w:val="00FD7A0B"/>
    <w:rsid w:val="00FE07A3"/>
    <w:rsid w:val="00FE0DA1"/>
    <w:rsid w:val="00FE6B58"/>
    <w:rsid w:val="00FF0F8A"/>
    <w:rsid w:val="00FF28B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AD792AF0-9782-45A2-9B85-6D39D0D7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basedOn w:val="Normal"/>
    <w:uiPriority w:val="1"/>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821CF-71D3-4C3D-B010-F6204D6A1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1844</Words>
  <Characters>10148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2</cp:revision>
  <cp:lastPrinted>2018-08-27T18:00:00Z</cp:lastPrinted>
  <dcterms:created xsi:type="dcterms:W3CDTF">2018-10-16T01:00:00Z</dcterms:created>
  <dcterms:modified xsi:type="dcterms:W3CDTF">2018-10-16T01:00:00Z</dcterms:modified>
</cp:coreProperties>
</file>